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07" w:rsidRDefault="00E52278" w:rsidP="00A30D4D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L’Internet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</w:t>
      </w:r>
      <w:r w:rsidR="00440B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overnance</w:t>
      </w:r>
      <w:proofErr w:type="spellEnd"/>
      <w:r w:rsidR="00440B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Forum si è tenuto a G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uadalajara, in Messico</w:t>
      </w:r>
      <w:r w:rsidR="00440B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dal 5 al 9 dicembre 2016</w:t>
      </w:r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 Il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itolo de</w:t>
      </w:r>
      <w:r w:rsid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ll’evento, “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Enabling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Inclusive and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Sustanaible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Growth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”</w:t>
      </w:r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 ha posto le basi per un’</w:t>
      </w:r>
      <w:r w:rsidR="00DC1B9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ampia discussione delle</w:t>
      </w:r>
      <w:r w:rsidR="002673C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tematiche </w:t>
      </w:r>
      <w:r w:rsidR="00DC1B9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relative</w:t>
      </w:r>
      <w:r w:rsidR="002673C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ad</w:t>
      </w:r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Inte</w:t>
      </w:r>
      <w:r w:rsidR="00DC4CB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</w:t>
      </w:r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net </w:t>
      </w:r>
      <w:proofErr w:type="spellStart"/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Governance</w:t>
      </w:r>
      <w:proofErr w:type="spellEnd"/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(</w:t>
      </w:r>
      <w:proofErr w:type="spellStart"/>
      <w:r w:rsidR="00083D1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Cybersecuri</w:t>
      </w:r>
      <w:r w:rsidR="00234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ty</w:t>
      </w:r>
      <w:proofErr w:type="spellEnd"/>
      <w:r w:rsidR="00234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Access e </w:t>
      </w:r>
      <w:proofErr w:type="spellStart"/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Diversity</w:t>
      </w:r>
      <w:proofErr w:type="spellEnd"/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234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Net </w:t>
      </w:r>
      <w:proofErr w:type="spellStart"/>
      <w:r w:rsidR="00234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Neutrality</w:t>
      </w:r>
      <w:proofErr w:type="spellEnd"/>
      <w:r w:rsidR="00234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 Inter</w:t>
      </w:r>
      <w:r w:rsidR="00083D1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net</w:t>
      </w:r>
      <w:r w:rsidR="00234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234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Fragmentation</w:t>
      </w:r>
      <w:proofErr w:type="spellEnd"/>
      <w:r w:rsidR="00234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 ecc.</w:t>
      </w:r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)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  <w:r w:rsidR="00B43F82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E52278" w:rsidRDefault="008054FE" w:rsidP="00A30D4D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Si riportano </w:t>
      </w:r>
      <w:r w:rsidR="00440B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</w:t>
      </w:r>
      <w:r w:rsidR="00E5227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 seguito</w:t>
      </w:r>
      <w:r w:rsidR="00BA563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E5227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 principali argomenti trattati.</w:t>
      </w:r>
    </w:p>
    <w:p w:rsidR="00AD4607" w:rsidRDefault="00AD4607" w:rsidP="00292AD7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</w:pPr>
    </w:p>
    <w:p w:rsidR="002673CD" w:rsidRPr="00642747" w:rsidRDefault="002673CD" w:rsidP="00292AD7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</w:pPr>
      <w:r w:rsidRPr="00642747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 xml:space="preserve">5 </w:t>
      </w:r>
      <w:r w:rsidR="006E68DB" w:rsidRPr="00642747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dicembre</w:t>
      </w:r>
      <w:r w:rsidR="00087AE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 xml:space="preserve"> 2016</w:t>
      </w:r>
    </w:p>
    <w:p w:rsidR="006574CF" w:rsidRPr="00087AE3" w:rsidRDefault="006D241E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Best </w:t>
      </w:r>
      <w:proofErr w:type="spellStart"/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Practise</w:t>
      </w:r>
      <w:proofErr w:type="spellEnd"/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 </w:t>
      </w:r>
      <w:r w:rsidR="006574CF"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Forum </w:t>
      </w: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on Cybersecurity – Creating spaces for </w:t>
      </w:r>
      <w:r w:rsidR="005E2370"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m</w:t>
      </w:r>
      <w:r w:rsidR="0025377C"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ulti-stakeholder</w:t>
      </w: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 dialogue in cybersecurity processes</w:t>
      </w:r>
    </w:p>
    <w:p w:rsidR="00AD4607" w:rsidRDefault="006574CF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</w:t>
      </w:r>
      <w:r w:rsidR="006D241E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 sessione ha visto il coinvolgimento di rappresentanti governativi e della società 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</w:t>
      </w:r>
      <w:r w:rsidR="006D241E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ecnic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 accademica di Olanda, Nigeria</w:t>
      </w:r>
      <w:r w:rsidR="006D241E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1C70A8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di molti altri paesi </w:t>
      </w:r>
      <w:r w:rsidR="006D241E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 ha dis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cusso come attivare un dialogo M</w:t>
      </w:r>
      <w:r w:rsidR="006D241E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ulti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-</w:t>
      </w:r>
      <w:r w:rsidR="006D241E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stakeholder nel dominio del “</w:t>
      </w:r>
      <w:proofErr w:type="spellStart"/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</w:t>
      </w:r>
      <w:r w:rsidR="006D241E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ybercrime</w:t>
      </w:r>
      <w:proofErr w:type="spellEnd"/>
      <w:r w:rsidR="006D241E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1C70A8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and 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Digital </w:t>
      </w:r>
      <w:proofErr w:type="spellStart"/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</w:t>
      </w:r>
      <w:r w:rsidR="001C70A8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nvestigation</w:t>
      </w:r>
      <w:proofErr w:type="spellEnd"/>
      <w:r w:rsidR="00083D1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”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 I partecipanti hanno evidenziato che esiste una stretta relazione t</w:t>
      </w:r>
      <w:r w:rsidR="00646AC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ra </w:t>
      </w:r>
      <w:proofErr w:type="spellStart"/>
      <w:r w:rsidR="005B065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Cybersecurity</w:t>
      </w:r>
      <w:proofErr w:type="spellEnd"/>
      <w:r w:rsidR="005B065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 </w:t>
      </w:r>
      <w:r w:rsidR="00A22B4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comunità commerciale, economica e tecnologica</w:t>
      </w:r>
      <w:r w:rsidR="005B065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 Pertanto è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indispensabile </w:t>
      </w:r>
      <w:r w:rsidR="00A22B4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coinvolgere tali attori per indirizzare l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 politiche di sicurezza</w:t>
      </w:r>
      <w:r w:rsidR="00AD460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anche se risulta particolarmente complesso </w:t>
      </w:r>
      <w:r w:rsidR="00083D1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attuare un modello </w:t>
      </w:r>
      <w:r w:rsidR="005E237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m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ulti-stakeholder</w:t>
      </w:r>
      <w:r w:rsidR="00083D1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oltre i confini nazionali.</w:t>
      </w:r>
      <w:r w:rsidR="001C70A8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AD4607" w:rsidRDefault="001C70A8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Il governo Olandese ha presentato l’iniziativa GFCE (Global Forum Cyber Expertise</w:t>
      </w:r>
      <w:r w:rsidR="0068705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687057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www.thegfce.com</w:t>
      </w:r>
      <w:r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), una pia</w:t>
      </w:r>
      <w:r w:rsidR="00E73EE3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</w:t>
      </w:r>
      <w:r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taforma </w:t>
      </w:r>
      <w:r w:rsidR="005B065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m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ulti-stakeholder</w:t>
      </w:r>
      <w:r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che mette a fattor comune le idee, 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 </w:t>
      </w:r>
      <w:r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progetti e 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le </w:t>
      </w:r>
      <w:r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best </w:t>
      </w:r>
      <w:proofErr w:type="spellStart"/>
      <w:r w:rsidR="006E68D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practises</w:t>
      </w:r>
      <w:proofErr w:type="spellEnd"/>
      <w:r w:rsidR="00E73EE3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6574CF" w:rsidRDefault="008054FE" w:rsidP="005E2370">
      <w:pPr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ISOC ha presentato</w:t>
      </w:r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il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modello</w:t>
      </w:r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“trust </w:t>
      </w:r>
      <w:proofErr w:type="spellStart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framework</w:t>
      </w:r>
      <w:proofErr w:type="spellEnd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”, messo a punto per sviluppare un approccio di security collaborativa</w:t>
      </w:r>
      <w:r w:rsidR="005B065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25377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che 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si compone di </w:t>
      </w:r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4 elementi: </w:t>
      </w:r>
      <w:proofErr w:type="spellStart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user</w:t>
      </w:r>
      <w:proofErr w:type="spellEnd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trust, </w:t>
      </w:r>
      <w:proofErr w:type="spellStart"/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trusted</w:t>
      </w:r>
      <w:proofErr w:type="spellEnd"/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technologies</w:t>
      </w:r>
      <w:proofErr w:type="spellEnd"/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trust</w:t>
      </w:r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ed</w:t>
      </w:r>
      <w:proofErr w:type="spellEnd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network</w:t>
      </w:r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s,</w:t>
      </w:r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trust</w:t>
      </w:r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worthy</w:t>
      </w:r>
      <w:proofErr w:type="spellEnd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02075C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</w:t>
      </w:r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cosystem</w:t>
      </w:r>
      <w:proofErr w:type="spellEnd"/>
      <w:r w:rsidR="00EE3B4B" w:rsidRPr="0064274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</w:p>
    <w:p w:rsidR="00267A62" w:rsidRPr="00087AE3" w:rsidRDefault="00267A62" w:rsidP="005E2370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ICANN - Reflections on the Evolution of the </w:t>
      </w:r>
      <w:r w:rsidR="0025377C"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Multi-stakeholder</w:t>
      </w: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 Model in the Context of the IANA Stewardship Transition</w:t>
      </w:r>
    </w:p>
    <w:p w:rsidR="00AD4607" w:rsidRDefault="00267A62" w:rsidP="00267A6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  <w:sz w:val="21"/>
          <w:szCs w:val="21"/>
        </w:rPr>
      </w:pPr>
      <w:r w:rsidRPr="00267A62">
        <w:rPr>
          <w:rFonts w:ascii="Arial" w:hAnsi="Arial" w:cs="Arial"/>
          <w:color w:val="252525"/>
          <w:sz w:val="21"/>
          <w:szCs w:val="21"/>
        </w:rPr>
        <w:t xml:space="preserve">La sessione ha </w:t>
      </w:r>
      <w:r>
        <w:rPr>
          <w:rFonts w:ascii="Arial" w:hAnsi="Arial" w:cs="Arial"/>
          <w:color w:val="252525"/>
          <w:sz w:val="21"/>
          <w:szCs w:val="21"/>
        </w:rPr>
        <w:t xml:space="preserve">visto la partecipazione di numerosi rappresentanti della comunità </w:t>
      </w:r>
      <w:r w:rsidR="0025377C">
        <w:rPr>
          <w:rFonts w:ascii="Arial" w:hAnsi="Arial" w:cs="Arial"/>
          <w:color w:val="252525"/>
          <w:sz w:val="21"/>
          <w:szCs w:val="21"/>
        </w:rPr>
        <w:t>Multi-stakeholder</w:t>
      </w:r>
      <w:r>
        <w:rPr>
          <w:rFonts w:ascii="Arial" w:hAnsi="Arial" w:cs="Arial"/>
          <w:color w:val="252525"/>
          <w:sz w:val="21"/>
          <w:szCs w:val="21"/>
        </w:rPr>
        <w:t xml:space="preserve"> tra cui: </w:t>
      </w:r>
      <w:r w:rsidR="00687057">
        <w:rPr>
          <w:rFonts w:ascii="Arial" w:hAnsi="Arial" w:cs="Arial"/>
          <w:color w:val="252525"/>
          <w:sz w:val="21"/>
          <w:szCs w:val="21"/>
        </w:rPr>
        <w:t xml:space="preserve">il </w:t>
      </w:r>
      <w:proofErr w:type="spellStart"/>
      <w:r w:rsidR="00687057">
        <w:rPr>
          <w:rFonts w:ascii="Arial" w:hAnsi="Arial" w:cs="Arial"/>
          <w:color w:val="252525"/>
          <w:sz w:val="21"/>
          <w:szCs w:val="21"/>
        </w:rPr>
        <w:t>Ceo</w:t>
      </w:r>
      <w:proofErr w:type="spellEnd"/>
      <w:r w:rsidR="00687057">
        <w:rPr>
          <w:rFonts w:ascii="Arial" w:hAnsi="Arial" w:cs="Arial"/>
          <w:color w:val="252525"/>
          <w:sz w:val="21"/>
          <w:szCs w:val="21"/>
        </w:rPr>
        <w:t xml:space="preserve"> e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 diversi esponenti di </w:t>
      </w:r>
      <w:proofErr w:type="spellStart"/>
      <w:r w:rsidRPr="00267A62">
        <w:rPr>
          <w:rFonts w:ascii="Arial" w:hAnsi="Arial" w:cs="Arial"/>
          <w:color w:val="252525"/>
          <w:sz w:val="21"/>
          <w:szCs w:val="21"/>
        </w:rPr>
        <w:t>Icann</w:t>
      </w:r>
      <w:proofErr w:type="spellEnd"/>
      <w:r w:rsidRPr="00267A62">
        <w:rPr>
          <w:rFonts w:ascii="Arial" w:hAnsi="Arial" w:cs="Arial"/>
          <w:color w:val="252525"/>
          <w:sz w:val="21"/>
          <w:szCs w:val="21"/>
        </w:rPr>
        <w:t>, referenti governativi</w:t>
      </w:r>
      <w:r w:rsidR="0003348D">
        <w:rPr>
          <w:rFonts w:ascii="Arial" w:hAnsi="Arial" w:cs="Arial"/>
          <w:color w:val="252525"/>
          <w:sz w:val="21"/>
          <w:szCs w:val="21"/>
        </w:rPr>
        <w:t>,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 il senior </w:t>
      </w:r>
      <w:proofErr w:type="spellStart"/>
      <w:r w:rsidRPr="00267A62">
        <w:rPr>
          <w:rFonts w:ascii="Arial" w:hAnsi="Arial" w:cs="Arial"/>
          <w:color w:val="252525"/>
          <w:sz w:val="21"/>
          <w:szCs w:val="21"/>
        </w:rPr>
        <w:t>advisor</w:t>
      </w:r>
      <w:proofErr w:type="spellEnd"/>
      <w:r w:rsidRPr="00267A62">
        <w:rPr>
          <w:rFonts w:ascii="Arial" w:hAnsi="Arial" w:cs="Arial"/>
          <w:color w:val="252525"/>
          <w:sz w:val="21"/>
          <w:szCs w:val="21"/>
        </w:rPr>
        <w:t xml:space="preserve"> for </w:t>
      </w:r>
      <w:proofErr w:type="spellStart"/>
      <w:r w:rsidRPr="00267A62">
        <w:rPr>
          <w:rFonts w:ascii="Arial" w:hAnsi="Arial" w:cs="Arial"/>
          <w:color w:val="252525"/>
          <w:sz w:val="21"/>
          <w:szCs w:val="21"/>
        </w:rPr>
        <w:t>international</w:t>
      </w:r>
      <w:proofErr w:type="spellEnd"/>
      <w:r w:rsidRPr="00267A62">
        <w:rPr>
          <w:rFonts w:ascii="Arial" w:hAnsi="Arial" w:cs="Arial"/>
          <w:color w:val="252525"/>
          <w:sz w:val="21"/>
          <w:szCs w:val="21"/>
        </w:rPr>
        <w:t xml:space="preserve"> policy di Google </w:t>
      </w:r>
      <w:r>
        <w:rPr>
          <w:rFonts w:ascii="Arial" w:hAnsi="Arial" w:cs="Arial"/>
          <w:color w:val="252525"/>
          <w:sz w:val="21"/>
          <w:szCs w:val="21"/>
        </w:rPr>
        <w:t xml:space="preserve">ed 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è stata organizzata per riflettere sull’evoluzione del modello </w:t>
      </w:r>
      <w:r w:rsidR="0025377C">
        <w:rPr>
          <w:rFonts w:ascii="Arial" w:hAnsi="Arial" w:cs="Arial"/>
          <w:color w:val="252525"/>
          <w:sz w:val="21"/>
          <w:szCs w:val="21"/>
        </w:rPr>
        <w:t>Multi-stakeholder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 di ICANN</w:t>
      </w:r>
      <w:r>
        <w:rPr>
          <w:rFonts w:ascii="Arial" w:hAnsi="Arial" w:cs="Arial"/>
          <w:color w:val="252525"/>
          <w:sz w:val="21"/>
          <w:szCs w:val="21"/>
        </w:rPr>
        <w:t xml:space="preserve"> a</w:t>
      </w:r>
      <w:r w:rsidRPr="00267A62">
        <w:rPr>
          <w:rFonts w:ascii="Arial" w:hAnsi="Arial" w:cs="Arial"/>
          <w:color w:val="252525"/>
          <w:sz w:val="21"/>
          <w:szCs w:val="21"/>
        </w:rPr>
        <w:t>l</w:t>
      </w:r>
      <w:r>
        <w:rPr>
          <w:rFonts w:ascii="Arial" w:hAnsi="Arial" w:cs="Arial"/>
          <w:color w:val="252525"/>
          <w:sz w:val="21"/>
          <w:szCs w:val="21"/>
        </w:rPr>
        <w:t>l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a luce della “IANA </w:t>
      </w:r>
      <w:proofErr w:type="spellStart"/>
      <w:r w:rsidRPr="00267A62">
        <w:rPr>
          <w:rFonts w:ascii="Arial" w:hAnsi="Arial" w:cs="Arial"/>
          <w:color w:val="252525"/>
          <w:sz w:val="21"/>
          <w:szCs w:val="21"/>
        </w:rPr>
        <w:t>Stewardship</w:t>
      </w:r>
      <w:proofErr w:type="spellEnd"/>
      <w:r w:rsidRPr="00267A62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Pr="00267A62">
        <w:rPr>
          <w:rFonts w:ascii="Arial" w:hAnsi="Arial" w:cs="Arial"/>
          <w:color w:val="252525"/>
          <w:sz w:val="21"/>
          <w:szCs w:val="21"/>
        </w:rPr>
        <w:t>Transition</w:t>
      </w:r>
      <w:proofErr w:type="spellEnd"/>
      <w:r w:rsidRPr="00267A62">
        <w:rPr>
          <w:rFonts w:ascii="Arial" w:hAnsi="Arial" w:cs="Arial"/>
          <w:color w:val="252525"/>
          <w:sz w:val="21"/>
          <w:szCs w:val="21"/>
        </w:rPr>
        <w:t>”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  <w:r w:rsidR="00E91F45">
        <w:rPr>
          <w:rFonts w:ascii="Arial" w:hAnsi="Arial" w:cs="Arial"/>
          <w:color w:val="252525"/>
          <w:sz w:val="21"/>
          <w:szCs w:val="21"/>
        </w:rPr>
        <w:t xml:space="preserve">Il processo di transizione delle funzioni IANA si è pressoché completato ed ha modificato l’assetto organizzativo e le responsabilità di </w:t>
      </w:r>
      <w:r w:rsidRPr="00267A62">
        <w:rPr>
          <w:rFonts w:ascii="Arial" w:hAnsi="Arial" w:cs="Arial"/>
          <w:color w:val="252525"/>
          <w:sz w:val="21"/>
          <w:szCs w:val="21"/>
        </w:rPr>
        <w:t>ICANN</w:t>
      </w:r>
      <w:r w:rsidR="00A15467">
        <w:rPr>
          <w:rFonts w:ascii="Arial" w:hAnsi="Arial" w:cs="Arial"/>
          <w:color w:val="252525"/>
          <w:sz w:val="21"/>
          <w:szCs w:val="21"/>
        </w:rPr>
        <w:t xml:space="preserve">. </w:t>
      </w:r>
      <w:r w:rsidR="00AD4607">
        <w:rPr>
          <w:rFonts w:ascii="Arial" w:hAnsi="Arial" w:cs="Arial"/>
          <w:color w:val="252525"/>
          <w:sz w:val="21"/>
          <w:szCs w:val="21"/>
        </w:rPr>
        <w:t>È</w:t>
      </w:r>
      <w:r w:rsidR="00A15467">
        <w:rPr>
          <w:rFonts w:ascii="Arial" w:hAnsi="Arial" w:cs="Arial"/>
          <w:color w:val="252525"/>
          <w:sz w:val="21"/>
          <w:szCs w:val="21"/>
        </w:rPr>
        <w:t xml:space="preserve"> stata c</w:t>
      </w:r>
      <w:r w:rsidR="00E91F45">
        <w:rPr>
          <w:rFonts w:ascii="Arial" w:hAnsi="Arial" w:cs="Arial"/>
          <w:color w:val="252525"/>
          <w:sz w:val="21"/>
          <w:szCs w:val="21"/>
        </w:rPr>
        <w:t>rea</w:t>
      </w:r>
      <w:r w:rsidR="00A15467">
        <w:rPr>
          <w:rFonts w:ascii="Arial" w:hAnsi="Arial" w:cs="Arial"/>
          <w:color w:val="252525"/>
          <w:sz w:val="21"/>
          <w:szCs w:val="21"/>
        </w:rPr>
        <w:t xml:space="preserve">ta </w:t>
      </w:r>
      <w:r w:rsidR="0003348D" w:rsidRPr="00267A62">
        <w:rPr>
          <w:rFonts w:ascii="Arial" w:hAnsi="Arial" w:cs="Arial"/>
          <w:color w:val="252525"/>
          <w:sz w:val="21"/>
          <w:szCs w:val="21"/>
        </w:rPr>
        <w:t xml:space="preserve">un’organizzazione </w:t>
      </w:r>
      <w:r w:rsidR="0003348D">
        <w:rPr>
          <w:rFonts w:ascii="Arial" w:hAnsi="Arial" w:cs="Arial"/>
          <w:color w:val="252525"/>
          <w:sz w:val="21"/>
          <w:szCs w:val="21"/>
        </w:rPr>
        <w:t>specifica</w:t>
      </w:r>
      <w:r w:rsidR="00E91F45">
        <w:rPr>
          <w:rFonts w:ascii="Arial" w:hAnsi="Arial" w:cs="Arial"/>
          <w:color w:val="252525"/>
          <w:sz w:val="21"/>
          <w:szCs w:val="21"/>
        </w:rPr>
        <w:t>,</w:t>
      </w:r>
      <w:r w:rsidR="0003348D">
        <w:rPr>
          <w:rFonts w:ascii="Arial" w:hAnsi="Arial" w:cs="Arial"/>
          <w:color w:val="252525"/>
          <w:sz w:val="21"/>
          <w:szCs w:val="21"/>
        </w:rPr>
        <w:t xml:space="preserve"> preposta allo svolgimento delle </w:t>
      </w:r>
      <w:r w:rsidR="00687057">
        <w:rPr>
          <w:rFonts w:ascii="Arial" w:hAnsi="Arial" w:cs="Arial"/>
          <w:color w:val="252525"/>
          <w:sz w:val="21"/>
          <w:szCs w:val="21"/>
        </w:rPr>
        <w:t xml:space="preserve">funzioni </w:t>
      </w:r>
      <w:r w:rsidR="00E91F45">
        <w:rPr>
          <w:rFonts w:ascii="Arial" w:hAnsi="Arial" w:cs="Arial"/>
          <w:color w:val="252525"/>
          <w:sz w:val="21"/>
          <w:szCs w:val="21"/>
        </w:rPr>
        <w:t xml:space="preserve">IANA, </w:t>
      </w:r>
      <w:r w:rsidR="0003348D" w:rsidRPr="00267A62">
        <w:rPr>
          <w:rFonts w:ascii="Arial" w:hAnsi="Arial" w:cs="Arial"/>
          <w:color w:val="252525"/>
          <w:sz w:val="21"/>
          <w:szCs w:val="21"/>
        </w:rPr>
        <w:t>legalmente separata dal lavo</w:t>
      </w:r>
      <w:r w:rsidR="00D00CC1">
        <w:rPr>
          <w:rFonts w:ascii="Arial" w:hAnsi="Arial" w:cs="Arial"/>
          <w:color w:val="252525"/>
          <w:sz w:val="21"/>
          <w:szCs w:val="21"/>
        </w:rPr>
        <w:t>ro politico-decisionale di ICANN</w:t>
      </w:r>
      <w:r w:rsidR="0003348D"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AD4607" w:rsidRDefault="0003348D" w:rsidP="00267A6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Tali trasformazioni hanno impatto in numerosi 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>documenti</w:t>
      </w:r>
      <w:r w:rsidR="00687057">
        <w:rPr>
          <w:rFonts w:ascii="Arial" w:hAnsi="Arial" w:cs="Arial"/>
          <w:color w:val="252525"/>
          <w:sz w:val="21"/>
          <w:szCs w:val="21"/>
        </w:rPr>
        <w:t xml:space="preserve"> chiave (Statuto di ICANN, Atto Istitutivo, ecc.) </w:t>
      </w:r>
      <w:r>
        <w:rPr>
          <w:rFonts w:ascii="Arial" w:hAnsi="Arial" w:cs="Arial"/>
          <w:color w:val="252525"/>
          <w:sz w:val="21"/>
          <w:szCs w:val="21"/>
        </w:rPr>
        <w:t xml:space="preserve">che sono in corso di revisione </w:t>
      </w:r>
      <w:r w:rsidR="00E91F45">
        <w:rPr>
          <w:rFonts w:ascii="Arial" w:hAnsi="Arial" w:cs="Arial"/>
          <w:color w:val="252525"/>
          <w:sz w:val="21"/>
          <w:szCs w:val="21"/>
        </w:rPr>
        <w:t xml:space="preserve">da parte della comunità </w:t>
      </w:r>
      <w:r w:rsidR="00D00CC1">
        <w:rPr>
          <w:rFonts w:ascii="Arial" w:hAnsi="Arial" w:cs="Arial"/>
          <w:color w:val="252525"/>
          <w:sz w:val="21"/>
          <w:szCs w:val="21"/>
        </w:rPr>
        <w:t>m</w:t>
      </w:r>
      <w:r w:rsidR="0025377C">
        <w:rPr>
          <w:rFonts w:ascii="Arial" w:hAnsi="Arial" w:cs="Arial"/>
          <w:color w:val="252525"/>
          <w:sz w:val="21"/>
          <w:szCs w:val="21"/>
        </w:rPr>
        <w:t>ulti-stakeholder</w:t>
      </w:r>
      <w:r w:rsidR="00E91F45">
        <w:rPr>
          <w:rFonts w:ascii="Arial" w:hAnsi="Arial" w:cs="Arial"/>
          <w:color w:val="252525"/>
          <w:sz w:val="21"/>
          <w:szCs w:val="21"/>
        </w:rPr>
        <w:t xml:space="preserve"> di ICANN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267A62" w:rsidRPr="00267A62" w:rsidRDefault="00E91F45" w:rsidP="00267A6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I partecipanti hanno evidenziato la necessità di ampliare e rafforzare il modello </w:t>
      </w:r>
      <w:r w:rsidR="00D00CC1">
        <w:rPr>
          <w:rFonts w:ascii="Arial" w:hAnsi="Arial" w:cs="Arial"/>
          <w:color w:val="252525"/>
          <w:sz w:val="21"/>
          <w:szCs w:val="21"/>
        </w:rPr>
        <w:t>m</w:t>
      </w:r>
      <w:r w:rsidR="0025377C">
        <w:rPr>
          <w:rFonts w:ascii="Arial" w:hAnsi="Arial" w:cs="Arial"/>
          <w:color w:val="252525"/>
          <w:sz w:val="21"/>
          <w:szCs w:val="21"/>
        </w:rPr>
        <w:t>ulti-stakeholder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p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er sfruttare il successo della transizione IANA </w:t>
      </w:r>
      <w:r>
        <w:rPr>
          <w:rFonts w:ascii="Arial" w:hAnsi="Arial" w:cs="Arial"/>
          <w:color w:val="252525"/>
          <w:sz w:val="21"/>
          <w:szCs w:val="21"/>
        </w:rPr>
        <w:t>e</w:t>
      </w:r>
      <w:r w:rsidR="00B67ED2">
        <w:rPr>
          <w:rFonts w:ascii="Arial" w:hAnsi="Arial" w:cs="Arial"/>
          <w:color w:val="252525"/>
          <w:sz w:val="21"/>
          <w:szCs w:val="21"/>
        </w:rPr>
        <w:t xml:space="preserve"> 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>affrontare nuovi cambiamenti di Internet.</w:t>
      </w:r>
    </w:p>
    <w:p w:rsidR="00E91F45" w:rsidRDefault="00E91F45" w:rsidP="00267A6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  <w:sz w:val="21"/>
          <w:szCs w:val="21"/>
        </w:rPr>
      </w:pPr>
    </w:p>
    <w:p w:rsidR="00267A62" w:rsidRPr="00087AE3" w:rsidRDefault="00267A62" w:rsidP="00267A6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  <w:sz w:val="21"/>
          <w:szCs w:val="21"/>
          <w:u w:val="single"/>
          <w:lang w:val="en-US"/>
        </w:rPr>
      </w:pPr>
      <w:r w:rsidRPr="00087AE3">
        <w:rPr>
          <w:rFonts w:ascii="Arial" w:hAnsi="Arial" w:cs="Arial"/>
          <w:color w:val="252525"/>
          <w:sz w:val="21"/>
          <w:szCs w:val="21"/>
          <w:u w:val="single"/>
          <w:lang w:val="en-US"/>
        </w:rPr>
        <w:t>Institute for Technology and Society and Parliament of Italy –</w:t>
      </w:r>
      <w:r w:rsidR="00D00CC1" w:rsidRPr="00087AE3">
        <w:rPr>
          <w:rFonts w:ascii="Arial" w:hAnsi="Arial" w:cs="Arial"/>
          <w:color w:val="252525"/>
          <w:sz w:val="21"/>
          <w:szCs w:val="21"/>
          <w:u w:val="single"/>
          <w:lang w:val="en-US"/>
        </w:rPr>
        <w:t xml:space="preserve"> Internet Bill of R</w:t>
      </w:r>
      <w:r w:rsidRPr="00087AE3">
        <w:rPr>
          <w:rFonts w:ascii="Arial" w:hAnsi="Arial" w:cs="Arial"/>
          <w:color w:val="252525"/>
          <w:sz w:val="21"/>
          <w:szCs w:val="21"/>
          <w:u w:val="single"/>
          <w:lang w:val="en-US"/>
        </w:rPr>
        <w:t>ights</w:t>
      </w:r>
    </w:p>
    <w:p w:rsidR="00AD4607" w:rsidRDefault="00267A62" w:rsidP="00267A6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  <w:sz w:val="21"/>
          <w:szCs w:val="21"/>
        </w:rPr>
      </w:pPr>
      <w:r w:rsidRPr="00267A62">
        <w:rPr>
          <w:rFonts w:ascii="Arial" w:hAnsi="Arial" w:cs="Arial"/>
          <w:color w:val="252525"/>
          <w:sz w:val="21"/>
          <w:szCs w:val="21"/>
        </w:rPr>
        <w:t>L</w:t>
      </w:r>
      <w:r w:rsidR="00687057">
        <w:rPr>
          <w:rFonts w:ascii="Arial" w:hAnsi="Arial" w:cs="Arial"/>
          <w:color w:val="252525"/>
          <w:sz w:val="21"/>
          <w:szCs w:val="21"/>
        </w:rPr>
        <w:t>a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 </w:t>
      </w:r>
      <w:r w:rsidR="000D4B09">
        <w:rPr>
          <w:rFonts w:ascii="Arial" w:hAnsi="Arial" w:cs="Arial"/>
          <w:color w:val="252525"/>
          <w:sz w:val="21"/>
          <w:szCs w:val="21"/>
        </w:rPr>
        <w:t>s</w:t>
      </w:r>
      <w:r w:rsidRPr="00267A62">
        <w:rPr>
          <w:rFonts w:ascii="Arial" w:hAnsi="Arial" w:cs="Arial"/>
          <w:color w:val="252525"/>
          <w:sz w:val="21"/>
          <w:szCs w:val="21"/>
        </w:rPr>
        <w:t>essione</w:t>
      </w:r>
      <w:r w:rsidR="00FD5A1A">
        <w:rPr>
          <w:rFonts w:ascii="Arial" w:hAnsi="Arial" w:cs="Arial"/>
          <w:color w:val="252525"/>
          <w:sz w:val="21"/>
          <w:szCs w:val="21"/>
        </w:rPr>
        <w:t xml:space="preserve"> </w:t>
      </w:r>
      <w:r w:rsidR="00687057">
        <w:rPr>
          <w:rFonts w:ascii="Arial" w:hAnsi="Arial" w:cs="Arial"/>
          <w:color w:val="252525"/>
          <w:sz w:val="21"/>
          <w:szCs w:val="21"/>
        </w:rPr>
        <w:t xml:space="preserve">ha </w:t>
      </w:r>
      <w:r w:rsidR="00FD5A1A">
        <w:rPr>
          <w:rFonts w:ascii="Arial" w:hAnsi="Arial" w:cs="Arial"/>
          <w:color w:val="252525"/>
          <w:sz w:val="21"/>
          <w:szCs w:val="21"/>
        </w:rPr>
        <w:t>promo</w:t>
      </w:r>
      <w:r w:rsidR="00687057">
        <w:rPr>
          <w:rFonts w:ascii="Arial" w:hAnsi="Arial" w:cs="Arial"/>
          <w:color w:val="252525"/>
          <w:sz w:val="21"/>
          <w:szCs w:val="21"/>
        </w:rPr>
        <w:t>sso</w:t>
      </w:r>
      <w:r w:rsidR="00FD5A1A">
        <w:rPr>
          <w:rFonts w:ascii="Arial" w:hAnsi="Arial" w:cs="Arial"/>
          <w:color w:val="252525"/>
          <w:sz w:val="21"/>
          <w:szCs w:val="21"/>
        </w:rPr>
        <w:t xml:space="preserve"> </w:t>
      </w:r>
      <w:r w:rsidR="000D4B09">
        <w:rPr>
          <w:rFonts w:ascii="Arial" w:hAnsi="Arial" w:cs="Arial"/>
          <w:color w:val="252525"/>
          <w:sz w:val="21"/>
          <w:szCs w:val="21"/>
        </w:rPr>
        <w:t>la discussione</w:t>
      </w:r>
      <w:r w:rsidR="00AD4607">
        <w:rPr>
          <w:rFonts w:ascii="Arial" w:hAnsi="Arial" w:cs="Arial"/>
          <w:color w:val="252525"/>
          <w:sz w:val="21"/>
          <w:szCs w:val="21"/>
        </w:rPr>
        <w:t>,</w:t>
      </w:r>
      <w:r w:rsidR="000D4B09">
        <w:rPr>
          <w:rFonts w:ascii="Arial" w:hAnsi="Arial" w:cs="Arial"/>
          <w:color w:val="252525"/>
          <w:sz w:val="21"/>
          <w:szCs w:val="21"/>
        </w:rPr>
        <w:t xml:space="preserve"> </w:t>
      </w:r>
      <w:r w:rsidR="00FD5A1A">
        <w:rPr>
          <w:rFonts w:ascii="Arial" w:hAnsi="Arial" w:cs="Arial"/>
          <w:color w:val="252525"/>
          <w:sz w:val="21"/>
          <w:szCs w:val="21"/>
        </w:rPr>
        <w:t xml:space="preserve">già </w:t>
      </w:r>
      <w:r w:rsidR="00062E78">
        <w:rPr>
          <w:rFonts w:ascii="Arial" w:hAnsi="Arial" w:cs="Arial"/>
          <w:color w:val="252525"/>
          <w:sz w:val="21"/>
          <w:szCs w:val="21"/>
        </w:rPr>
        <w:t>avviata</w:t>
      </w:r>
      <w:r w:rsidR="000D4B09">
        <w:rPr>
          <w:rFonts w:ascii="Arial" w:hAnsi="Arial" w:cs="Arial"/>
          <w:color w:val="252525"/>
          <w:sz w:val="21"/>
          <w:szCs w:val="21"/>
        </w:rPr>
        <w:t xml:space="preserve"> nel corso di IGF 2015</w:t>
      </w:r>
      <w:r w:rsidR="00687057">
        <w:rPr>
          <w:rFonts w:ascii="Arial" w:hAnsi="Arial" w:cs="Arial"/>
          <w:color w:val="252525"/>
          <w:sz w:val="21"/>
          <w:szCs w:val="21"/>
        </w:rPr>
        <w:t>,</w:t>
      </w:r>
      <w:r w:rsidR="000D4B09">
        <w:rPr>
          <w:rFonts w:ascii="Arial" w:hAnsi="Arial" w:cs="Arial"/>
          <w:color w:val="252525"/>
          <w:sz w:val="21"/>
          <w:szCs w:val="21"/>
        </w:rPr>
        <w:t xml:space="preserve"> di confronto delle due dichiarazioni “Internet Bill of Rights”</w:t>
      </w:r>
      <w:r w:rsidR="00AD4607">
        <w:rPr>
          <w:rFonts w:ascii="Arial" w:hAnsi="Arial" w:cs="Arial"/>
          <w:color w:val="252525"/>
          <w:sz w:val="21"/>
          <w:szCs w:val="21"/>
        </w:rPr>
        <w:t>,</w:t>
      </w:r>
      <w:r w:rsidR="000D4B09">
        <w:rPr>
          <w:rFonts w:ascii="Arial" w:hAnsi="Arial" w:cs="Arial"/>
          <w:color w:val="252525"/>
          <w:sz w:val="21"/>
          <w:szCs w:val="21"/>
        </w:rPr>
        <w:t xml:space="preserve"> sviluppate in Brasile e dal Parlamento italiano</w:t>
      </w:r>
      <w:r w:rsidR="00A15467">
        <w:rPr>
          <w:rFonts w:ascii="Arial" w:hAnsi="Arial" w:cs="Arial"/>
          <w:color w:val="252525"/>
          <w:sz w:val="21"/>
          <w:szCs w:val="21"/>
        </w:rPr>
        <w:t xml:space="preserve">, verificando le eventuali altre proposte attivate in ambito internazionale. </w:t>
      </w:r>
      <w:r w:rsidR="00FD5A1A">
        <w:rPr>
          <w:rFonts w:ascii="Arial" w:hAnsi="Arial" w:cs="Arial"/>
          <w:color w:val="252525"/>
          <w:sz w:val="21"/>
          <w:szCs w:val="21"/>
        </w:rPr>
        <w:t xml:space="preserve">L’obiettivo è </w:t>
      </w:r>
      <w:r w:rsidR="00A80FE6">
        <w:rPr>
          <w:rFonts w:ascii="Arial" w:hAnsi="Arial" w:cs="Arial"/>
          <w:color w:val="252525"/>
          <w:sz w:val="21"/>
          <w:szCs w:val="21"/>
        </w:rPr>
        <w:t>favorire l</w:t>
      </w:r>
      <w:r w:rsidR="00FD5A1A">
        <w:rPr>
          <w:rFonts w:ascii="Arial" w:hAnsi="Arial" w:cs="Arial"/>
          <w:color w:val="252525"/>
          <w:sz w:val="21"/>
          <w:szCs w:val="21"/>
        </w:rPr>
        <w:t xml:space="preserve">e iniziative di </w:t>
      </w:r>
      <w:r w:rsidRPr="00267A62">
        <w:rPr>
          <w:rFonts w:ascii="Arial" w:hAnsi="Arial" w:cs="Arial"/>
          <w:color w:val="252525"/>
          <w:sz w:val="21"/>
          <w:szCs w:val="21"/>
        </w:rPr>
        <w:t>regolamentazione dei diritti umani di Internet a livello nazionale e internazionale</w:t>
      </w:r>
      <w:r w:rsidR="00FD5A1A">
        <w:rPr>
          <w:rFonts w:ascii="Arial" w:hAnsi="Arial" w:cs="Arial"/>
          <w:color w:val="252525"/>
          <w:sz w:val="21"/>
          <w:szCs w:val="21"/>
        </w:rPr>
        <w:t>.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 </w:t>
      </w:r>
      <w:r w:rsidR="00FD5A1A">
        <w:rPr>
          <w:rFonts w:ascii="Arial" w:hAnsi="Arial" w:cs="Arial"/>
          <w:color w:val="252525"/>
          <w:sz w:val="21"/>
          <w:szCs w:val="21"/>
        </w:rPr>
        <w:t>I</w:t>
      </w:r>
      <w:r w:rsidRPr="00267A62">
        <w:rPr>
          <w:rFonts w:ascii="Arial" w:hAnsi="Arial" w:cs="Arial"/>
          <w:color w:val="252525"/>
          <w:sz w:val="21"/>
          <w:szCs w:val="21"/>
        </w:rPr>
        <w:t>l Brasile</w:t>
      </w:r>
      <w:r w:rsidR="00FD5A1A">
        <w:rPr>
          <w:rFonts w:ascii="Arial" w:hAnsi="Arial" w:cs="Arial"/>
          <w:color w:val="252525"/>
          <w:sz w:val="21"/>
          <w:szCs w:val="21"/>
        </w:rPr>
        <w:t>, ad esempio,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 ha seguito un approccio “hard law”</w:t>
      </w:r>
      <w:r w:rsidR="00AD4607">
        <w:rPr>
          <w:rFonts w:ascii="Arial" w:hAnsi="Arial" w:cs="Arial"/>
          <w:color w:val="252525"/>
          <w:sz w:val="21"/>
          <w:szCs w:val="21"/>
        </w:rPr>
        <w:t>,</w:t>
      </w:r>
      <w:r w:rsidRPr="00267A62">
        <w:rPr>
          <w:rFonts w:ascii="Arial" w:hAnsi="Arial" w:cs="Arial"/>
          <w:color w:val="252525"/>
          <w:sz w:val="21"/>
          <w:szCs w:val="21"/>
        </w:rPr>
        <w:t xml:space="preserve"> adottando la propria Internet Bill of Rights nel 2014</w:t>
      </w:r>
      <w:r w:rsidR="00A80FE6">
        <w:rPr>
          <w:rFonts w:ascii="Arial" w:hAnsi="Arial" w:cs="Arial"/>
          <w:color w:val="252525"/>
          <w:sz w:val="21"/>
          <w:szCs w:val="21"/>
        </w:rPr>
        <w:t xml:space="preserve"> come legge federale. </w:t>
      </w:r>
    </w:p>
    <w:p w:rsidR="00AD4607" w:rsidRDefault="00A80FE6" w:rsidP="00267A6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In Italia, invece, è stato seguito un approccio più light</w:t>
      </w:r>
      <w:r w:rsidR="00F325D5">
        <w:rPr>
          <w:rFonts w:ascii="Arial" w:hAnsi="Arial" w:cs="Arial"/>
          <w:color w:val="252525"/>
          <w:sz w:val="21"/>
          <w:szCs w:val="21"/>
        </w:rPr>
        <w:t>.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 w:rsidR="00F325D5">
        <w:rPr>
          <w:rFonts w:ascii="Arial" w:hAnsi="Arial" w:cs="Arial"/>
          <w:color w:val="252525"/>
          <w:sz w:val="21"/>
          <w:szCs w:val="21"/>
        </w:rPr>
        <w:t>I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l Presidente della Camera dei Deputati </w:t>
      </w:r>
      <w:r w:rsidR="00FD5A1A">
        <w:rPr>
          <w:rFonts w:ascii="Arial" w:hAnsi="Arial" w:cs="Arial"/>
          <w:color w:val="252525"/>
          <w:sz w:val="21"/>
          <w:szCs w:val="21"/>
        </w:rPr>
        <w:t xml:space="preserve">ha istituito 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una commissione di studio e la dichiarazione dei diritti di internet è stata adottata nel 2015, dopo una consultazione on line. </w:t>
      </w:r>
    </w:p>
    <w:p w:rsidR="00267A62" w:rsidRPr="00267A62" w:rsidRDefault="00801BDF" w:rsidP="00267A62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Tra le iniziative degne di nota sono da riferire 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la carta Web </w:t>
      </w:r>
      <w:proofErr w:type="spellStart"/>
      <w:r w:rsidR="00267A62" w:rsidRPr="00267A62">
        <w:rPr>
          <w:rFonts w:ascii="Arial" w:hAnsi="Arial" w:cs="Arial"/>
          <w:color w:val="252525"/>
          <w:sz w:val="21"/>
          <w:szCs w:val="21"/>
        </w:rPr>
        <w:t>foundation</w:t>
      </w:r>
      <w:proofErr w:type="spellEnd"/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e la “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Internet </w:t>
      </w:r>
      <w:proofErr w:type="spellStart"/>
      <w:r w:rsidR="00267A62" w:rsidRPr="00267A62">
        <w:rPr>
          <w:rFonts w:ascii="Arial" w:hAnsi="Arial" w:cs="Arial"/>
          <w:color w:val="252525"/>
          <w:sz w:val="21"/>
          <w:szCs w:val="21"/>
        </w:rPr>
        <w:t>rights</w:t>
      </w:r>
      <w:proofErr w:type="spellEnd"/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 and </w:t>
      </w:r>
      <w:proofErr w:type="spellStart"/>
      <w:r w:rsidR="00267A62" w:rsidRPr="00267A62">
        <w:rPr>
          <w:rFonts w:ascii="Arial" w:hAnsi="Arial" w:cs="Arial"/>
          <w:color w:val="252525"/>
          <w:sz w:val="21"/>
          <w:szCs w:val="21"/>
        </w:rPr>
        <w:t>principles</w:t>
      </w:r>
      <w:proofErr w:type="spellEnd"/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267A62" w:rsidRPr="00267A62">
        <w:rPr>
          <w:rFonts w:ascii="Arial" w:hAnsi="Arial" w:cs="Arial"/>
          <w:color w:val="252525"/>
          <w:sz w:val="21"/>
          <w:szCs w:val="21"/>
        </w:rPr>
        <w:t>dynamic</w:t>
      </w:r>
      <w:proofErr w:type="spellEnd"/>
      <w:r w:rsidR="00267A62" w:rsidRPr="00267A62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267A62" w:rsidRPr="00267A62">
        <w:rPr>
          <w:rFonts w:ascii="Arial" w:hAnsi="Arial" w:cs="Arial"/>
          <w:color w:val="252525"/>
          <w:sz w:val="21"/>
          <w:szCs w:val="21"/>
        </w:rPr>
        <w:t>coalition</w:t>
      </w:r>
      <w:proofErr w:type="spellEnd"/>
      <w:r>
        <w:rPr>
          <w:rFonts w:ascii="Arial" w:hAnsi="Arial" w:cs="Arial"/>
          <w:color w:val="252525"/>
          <w:sz w:val="21"/>
          <w:szCs w:val="21"/>
        </w:rPr>
        <w:t>”</w:t>
      </w:r>
      <w:r w:rsidR="00267A62" w:rsidRPr="00267A62">
        <w:rPr>
          <w:rFonts w:ascii="Arial" w:hAnsi="Arial" w:cs="Arial"/>
          <w:color w:val="252525"/>
          <w:sz w:val="21"/>
          <w:szCs w:val="21"/>
        </w:rPr>
        <w:t>.</w:t>
      </w:r>
    </w:p>
    <w:p w:rsidR="00267A62" w:rsidRDefault="00267A62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</w:p>
    <w:p w:rsidR="00AD4607" w:rsidRDefault="00AD4607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</w:pPr>
    </w:p>
    <w:p w:rsidR="00496C0A" w:rsidRDefault="00496C0A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</w:pPr>
    </w:p>
    <w:p w:rsidR="006574CF" w:rsidRPr="00087AE3" w:rsidRDefault="006574CF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ISOC- APC- FGV – Community Networks: How to build Connectivity?</w:t>
      </w:r>
    </w:p>
    <w:p w:rsidR="00AD4607" w:rsidRDefault="006574CF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Nel corso della sessione sono state analizzate le problematiche </w:t>
      </w:r>
      <w:r w:rsidR="006A17F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di carattere economico,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6A17F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regola</w:t>
      </w:r>
      <w:r w:rsidR="00A1546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mentare</w:t>
      </w:r>
      <w:r w:rsidR="006A17F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 socio-culturale </w:t>
      </w:r>
      <w:r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che nei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diversi paesi </w:t>
      </w:r>
      <w:r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limitan</w:t>
      </w:r>
      <w:r w:rsidR="00F8780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o la connettività e l’accesso a</w:t>
      </w:r>
      <w:r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Internet</w:t>
      </w:r>
      <w:r w:rsidR="006A17F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6574CF" w:rsidRPr="006574CF" w:rsidRDefault="009E2A6C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</w:t>
      </w:r>
      <w:r w:rsidR="006574CF"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ono </w:t>
      </w:r>
      <w:r w:rsidR="00A1546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circa </w:t>
      </w:r>
      <w:r w:rsidR="006574CF"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4 miliardi le persone non connesse a</w:t>
      </w:r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Internet ed esistono molteplic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</w:t>
      </w:r>
      <w:r w:rsidR="006574CF"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tipologie di Di</w:t>
      </w:r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gital Divide. </w:t>
      </w:r>
      <w:r w:rsidR="00AD460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È</w:t>
      </w:r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stato p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ubblicato</w:t>
      </w:r>
      <w:r w:rsidR="006574CF"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il </w:t>
      </w:r>
      <w:r w:rsidR="006574CF" w:rsidRPr="00A15467">
        <w:rPr>
          <w:rFonts w:ascii="Arial" w:eastAsia="Times New Roman" w:hAnsi="Arial" w:cs="Arial"/>
          <w:i/>
          <w:color w:val="252525"/>
          <w:sz w:val="21"/>
          <w:szCs w:val="21"/>
          <w:lang w:eastAsia="it-IT"/>
        </w:rPr>
        <w:t>Report of Community Connectivity</w:t>
      </w:r>
      <w:r w:rsidR="006574CF" w:rsidRP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che r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iassume le criticità dei diversi paesi</w:t>
      </w:r>
      <w:r w:rsidR="00EF076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nel garantire l’accesso alla Rete.</w:t>
      </w:r>
    </w:p>
    <w:p w:rsidR="00AD4607" w:rsidRDefault="00AD4607" w:rsidP="008055D6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</w:pPr>
    </w:p>
    <w:p w:rsidR="002673CD" w:rsidRPr="00087AE3" w:rsidRDefault="002673CD" w:rsidP="008055D6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52525"/>
          <w:sz w:val="21"/>
          <w:szCs w:val="21"/>
          <w:lang w:val="en-US" w:eastAsia="it-IT"/>
        </w:rPr>
      </w:pPr>
      <w:r w:rsidRPr="00087AE3">
        <w:rPr>
          <w:rFonts w:ascii="Arial" w:eastAsia="Times New Roman" w:hAnsi="Arial" w:cs="Arial"/>
          <w:b/>
          <w:color w:val="252525"/>
          <w:sz w:val="21"/>
          <w:szCs w:val="21"/>
          <w:lang w:val="en-US" w:eastAsia="it-IT"/>
        </w:rPr>
        <w:t xml:space="preserve">6 </w:t>
      </w:r>
      <w:proofErr w:type="spellStart"/>
      <w:r w:rsidR="006E68DB" w:rsidRPr="00087AE3">
        <w:rPr>
          <w:rFonts w:ascii="Arial" w:eastAsia="Times New Roman" w:hAnsi="Arial" w:cs="Arial"/>
          <w:b/>
          <w:color w:val="252525"/>
          <w:sz w:val="21"/>
          <w:szCs w:val="21"/>
          <w:lang w:val="en-US" w:eastAsia="it-IT"/>
        </w:rPr>
        <w:t>dicembre</w:t>
      </w:r>
      <w:proofErr w:type="spellEnd"/>
      <w:r w:rsidR="00087AE3">
        <w:rPr>
          <w:rFonts w:ascii="Arial" w:eastAsia="Times New Roman" w:hAnsi="Arial" w:cs="Arial"/>
          <w:b/>
          <w:color w:val="252525"/>
          <w:sz w:val="21"/>
          <w:szCs w:val="21"/>
          <w:lang w:val="en-US" w:eastAsia="it-IT"/>
        </w:rPr>
        <w:t xml:space="preserve"> 2016</w:t>
      </w:r>
    </w:p>
    <w:p w:rsidR="00D40822" w:rsidRPr="00087AE3" w:rsidRDefault="00B72664" w:rsidP="008055D6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Assessing the Role of Internet Governa</w:t>
      </w:r>
      <w:r w:rsid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nce in the Sustainable Developm</w:t>
      </w: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e</w:t>
      </w:r>
      <w:r w:rsid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n</w:t>
      </w: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t Goals</w:t>
      </w:r>
    </w:p>
    <w:p w:rsidR="00AD4607" w:rsidRDefault="00D40822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 sessione ha 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visto il coinvolgimento di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numerosi referenti govern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at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vi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rappresentanti della società tecnico-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accademica e delle società private ed ha aperto un ampio di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battitto sul ruolo 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che Internet svolge </w:t>
      </w:r>
      <w:r w:rsidR="006105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in tutti i settori dell’economia mondiale e 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nel raggiun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imento dei 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17 obiettivi SDG (</w:t>
      </w:r>
      <w:proofErr w:type="spellStart"/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Sustainable</w:t>
      </w:r>
      <w:proofErr w:type="spellEnd"/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evelopment </w:t>
      </w:r>
      <w:proofErr w:type="spellStart"/>
      <w:r w:rsid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Goals</w:t>
      </w:r>
      <w:proofErr w:type="spellEnd"/>
      <w:r w:rsid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)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6105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efiniti 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nell</w:t>
      </w:r>
      <w:r w:rsidR="0005657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’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Agenda 2030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(documento A/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69/L.85, Assemblea Generale delle Nazioni Unite)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AD4607" w:rsidRDefault="00D40822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onostante gli sforzi</w:t>
      </w:r>
      <w:r w:rsidR="00F8780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sono numerose le barriere da rimuovere per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fornire </w:t>
      </w:r>
      <w:r w:rsidR="00F71B1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l’accesso </w:t>
      </w:r>
      <w:r w:rsidR="00087AE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 Internet </w:t>
      </w:r>
      <w:r w:rsidR="00087AE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tutta la popolazione mondiale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(4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miliardi di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persone 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on 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h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anno accesso alla Rete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)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Molteplici sono le iniziative </w:t>
      </w:r>
      <w:r w:rsidR="00087AE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in corso 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 livello globale </w:t>
      </w:r>
      <w:r w:rsidR="00087AE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per fornire l’accesso 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universale ad Internet entro il 2020. 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L’Europa</w:t>
      </w:r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 rappresentata da</w:t>
      </w:r>
      <w:r w:rsidR="00F71B1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Megane</w:t>
      </w:r>
      <w:proofErr w:type="spellEnd"/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Richards,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si è mossa attraverso il pacche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</w:t>
      </w:r>
      <w:r w:rsidR="0020570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to DSM (Digital Single Market)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che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riprendendo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gli obiettivi indicati negli SDG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prova a</w:t>
      </w:r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fissare le basi 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pe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 una mag</w:t>
      </w:r>
      <w:r w:rsidR="00801BD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giore integrazione dei mercati,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della popolazione e delle tecnologie</w:t>
      </w:r>
      <w:r w:rsidR="00714C1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714C1D" w:rsidRDefault="00714C1D" w:rsidP="006574CF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</w:t>
      </w:r>
      <w:r w:rsidR="00D40822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’Europa sta cercando</w:t>
      </w:r>
      <w:r w:rsidR="00801BD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inoltre, </w:t>
      </w:r>
      <w:r w:rsidR="00D40822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di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migliorare ed integrare il modello multi-stakeholder per raggiungere più efficacemente gli obiettivi SDG. Da più parti sono emerse considerazioni riguardo la necessità di irrobustire il modello multi-stakeholder, come già indicato nel WSIS + 10, </w:t>
      </w:r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al fine di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ottenere un maggiore coinvolgimento della comunità internazionale, soprattutto dei paesi in via di sviluppo</w:t>
      </w:r>
      <w:r w:rsidR="00F71B1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  <w:r w:rsidR="00D91B3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AD460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È</w:t>
      </w:r>
      <w:r w:rsidR="00D91B3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emerso che il soddisfacimento degli obiettivi SDG non potrà essere raggiunto senza il pieno coinvolgimento </w:t>
      </w:r>
      <w:r w:rsidR="00F8780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della comunità internazionale e</w:t>
      </w:r>
      <w:r w:rsidR="00D91B3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il presupposto perché ciò avvenga è che</w:t>
      </w:r>
      <w:r w:rsidR="00801BD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tutta</w:t>
      </w:r>
      <w:r w:rsidR="00D91B3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la comunità internazionale</w:t>
      </w:r>
      <w:r w:rsidR="00801BD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abbia l’accesso </w:t>
      </w:r>
      <w:r w:rsidR="00EF076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 Internet</w:t>
      </w:r>
      <w:r w:rsidR="00D91B3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F531CA" w:rsidRPr="00087AE3" w:rsidRDefault="00F531CA" w:rsidP="008055D6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Open Forum</w:t>
      </w:r>
      <w:r w:rsidR="009329FF"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 of the Global Multi-stakeholder Policy Network Internet and Jurisdiction</w:t>
      </w:r>
    </w:p>
    <w:p w:rsidR="004914E0" w:rsidRDefault="008A7E65" w:rsidP="008055D6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La Giurisdizione di Internet opera </w:t>
      </w:r>
      <w:r w:rsidR="009329F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sin dal 2012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per facilitare il processo di definizione delle policy</w:t>
      </w:r>
      <w:r w:rsidR="009329F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di rete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 coinvolge la comunità multi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-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stakeholder</w:t>
      </w:r>
      <w:r w:rsidR="0069579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al fine di indirizzare le tensioni legate alla natura cross</w:t>
      </w:r>
      <w:r w:rsidR="00496C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-</w:t>
      </w:r>
      <w:proofErr w:type="spellStart"/>
      <w:r w:rsidR="0069579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border</w:t>
      </w:r>
      <w:proofErr w:type="spellEnd"/>
      <w:r w:rsidR="0069579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di Internet e alle giurisdizioni nazionali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  <w:r w:rsidR="00395D2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Il dibattito si sviluppa attraverso riunioni e conferenze tematiche a livello regionale e globale ed è supportato dall’Osservatorio ING e da un gruppo di 17 esperti e 20 università di fama internazionale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  <w:r w:rsidR="00395D2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4914E0" w:rsidRDefault="00F531CA" w:rsidP="008055D6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La sessione</w:t>
      </w:r>
      <w:r w:rsidR="00F71B1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condotta 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dal moderatore Bertrand de La </w:t>
      </w:r>
      <w:proofErr w:type="spellStart"/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Chapelle</w:t>
      </w:r>
      <w:proofErr w:type="spellEnd"/>
      <w:r w:rsidR="00F71B1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ha aggiornato i partecipanti sulla “Global Internet and </w:t>
      </w:r>
      <w:proofErr w:type="spellStart"/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Jurisdiction</w:t>
      </w:r>
      <w:proofErr w:type="spellEnd"/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Conference”, svolta</w:t>
      </w:r>
      <w:r w:rsidR="00756FC7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si</w:t>
      </w:r>
      <w:r w:rsidR="00F71B1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 Parigi da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 14-16 </w:t>
      </w:r>
      <w:r w:rsidR="006E68DB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novembre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2016</w:t>
      </w:r>
      <w:r w:rsidR="004914E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 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ui hanno partecipato 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pri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ncipali referenti della comunità</w:t>
      </w:r>
      <w:r w:rsidR="006C3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m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ulti–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stakeho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lder (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governi, operatori tecnici, mondo accademico, organizzazioni internazionali) di circa 40 stati. Il messaggio più importante che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è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emer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so 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dalla Conferenza 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ha riguardato 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l’attenzione che il tema della giurisdizione di Internet richiede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come già evidenziato dalla dichiarazione </w:t>
      </w:r>
      <w:proofErr w:type="spellStart"/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Netmundial</w:t>
      </w:r>
      <w:proofErr w:type="spellEnd"/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del 2014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 la necessità di diffondere tale 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consapevolezza.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F531CA" w:rsidRPr="00292AD7" w:rsidRDefault="009E2A6C" w:rsidP="008055D6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 tema</w:t>
      </w:r>
      <w:r w:rsidR="004914E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articolarmente 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complesso</w:t>
      </w:r>
      <w:r w:rsidR="004914E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4914E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riguarda l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 leggi nazionali </w:t>
      </w:r>
      <w:r w:rsidR="004914E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 come esse </w:t>
      </w:r>
      <w:r w:rsidR="00C7755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possano essere applicate a una rete che per sua natura 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va oltre i confini </w:t>
      </w:r>
      <w:r w:rsidR="004914E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dei singoli stati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 L’evento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di Parigi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ha evidenziato l’importanza di 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costruire un quadro comune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di </w:t>
      </w:r>
      <w:r w:rsidR="00BF70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regole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procedure </w:t>
      </w:r>
      <w:r w:rsidR="00756FC7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 </w:t>
      </w:r>
      <w:r w:rsidR="00F531CA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aree concr</w:t>
      </w:r>
      <w:r w:rsidR="00002FD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ete per una fu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tura cooperazione coinvolgendo il più possibile i soggetti interessati. La sfida è quella di sviluppare l’equivalente dell’interoperabilità, in termini tecnici, tra i sistemi legali dei diversi paesi.</w:t>
      </w:r>
    </w:p>
    <w:p w:rsidR="008511C6" w:rsidRDefault="00F531CA" w:rsidP="00642747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La “Global Int</w:t>
      </w:r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ernet and </w:t>
      </w:r>
      <w:proofErr w:type="spellStart"/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Jurisdiction</w:t>
      </w:r>
      <w:proofErr w:type="spellEnd"/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Conferenc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 ha inoltre indicato le attività de</w:t>
      </w:r>
      <w:r w:rsidR="008511C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 prossimi anni 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che riguarderanno </w:t>
      </w:r>
      <w:r w:rsidR="008511C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princi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palmente</w:t>
      </w:r>
      <w:r w:rsidR="008511C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</w:t>
      </w:r>
    </w:p>
    <w:p w:rsidR="008511C6" w:rsidRDefault="004914E0" w:rsidP="008511C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’ampliamento dei soggetti </w:t>
      </w:r>
      <w:r w:rsidR="008511C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che poss</w:t>
      </w:r>
      <w:r w:rsidR="00496C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o</w:t>
      </w:r>
      <w:r w:rsidR="008511C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no fornire un contributo nella definizione delle policy 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ed </w:t>
      </w:r>
      <w:r w:rsidR="00BA5012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</w:t>
      </w:r>
      <w:r w:rsidR="008511C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vitare che 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</w:t>
      </w:r>
      <w:r w:rsidR="008511C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 possano prendere decisioni incoerenti;</w:t>
      </w:r>
    </w:p>
    <w:p w:rsidR="008511C6" w:rsidRDefault="004914E0" w:rsidP="008511C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lastRenderedPageBreak/>
        <w:t>l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’a</w:t>
      </w:r>
      <w:r w:rsidR="008511C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ttivazione di un osservatorio per monitorare e documentare i</w:t>
      </w:r>
      <w:r w:rsidR="00724B6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 trend giurisdizionale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</w:t>
      </w:r>
    </w:p>
    <w:p w:rsidR="00BA5012" w:rsidRPr="008511C6" w:rsidRDefault="004914E0" w:rsidP="008511C6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 p</w:t>
      </w:r>
      <w:r w:rsidR="0011659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roduzione di </w:t>
      </w:r>
      <w:proofErr w:type="spellStart"/>
      <w:r w:rsidR="0011659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research</w:t>
      </w:r>
      <w:proofErr w:type="spellEnd"/>
      <w:r w:rsidR="0011659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11659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paper</w:t>
      </w:r>
      <w:proofErr w:type="spellEnd"/>
      <w:r w:rsidR="0011659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su temi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specifici</w:t>
      </w:r>
      <w:r w:rsidR="00AF5021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</w:p>
    <w:p w:rsidR="00642747" w:rsidRDefault="0032761B" w:rsidP="00642747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Nel corso della sessione </w:t>
      </w:r>
      <w:r w:rsidR="00116594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 partecipanti hanno sottolineato la necessità di</w:t>
      </w:r>
      <w:r w:rsidR="00116594" w:rsidRPr="00292AD7">
        <w:t xml:space="preserve"> </w:t>
      </w:r>
      <w:r w:rsidR="00116594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continuare a lavorare per costruire fiducia, rafforzare la cooperazione, emanare soluzioni globali piuttosto che approcci unilaterali, spostare oltre il dialogo lo sviluppo di soluzioni operative, garantire la trasparenza e la responsabilità per la cooperazione transfrontaliera,</w:t>
      </w:r>
      <w:r w:rsidR="0011659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stabilire chiare regole dei</w:t>
      </w:r>
      <w:r w:rsidR="00116594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sistemi di diritto e del giusto processo per </w:t>
      </w:r>
      <w:r w:rsidR="0011659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le </w:t>
      </w:r>
      <w:r w:rsidR="00116594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interazioni attraverso le frontiere, espandere ulteriormente gli sforzi di sensibilizzazione per ampliare l'inclusione geografica della rete politica di Internet.</w:t>
      </w:r>
    </w:p>
    <w:p w:rsidR="00642747" w:rsidRPr="00642747" w:rsidRDefault="00642747" w:rsidP="00642747">
      <w:pPr>
        <w:spacing w:after="0"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</w:p>
    <w:p w:rsidR="00F531CA" w:rsidRPr="00087AE3" w:rsidRDefault="00F531CA" w:rsidP="008055D6">
      <w:pPr>
        <w:jc w:val="both"/>
        <w:rPr>
          <w:rFonts w:ascii="Arial" w:hAnsi="Arial" w:cs="Arial"/>
          <w:color w:val="212121"/>
          <w:u w:val="single"/>
          <w:shd w:val="clear" w:color="auto" w:fill="FFFFFF"/>
          <w:lang w:val="en-US"/>
        </w:rPr>
      </w:pPr>
      <w:r w:rsidRPr="00087AE3">
        <w:rPr>
          <w:rFonts w:ascii="Arial" w:hAnsi="Arial" w:cs="Arial"/>
          <w:color w:val="212121"/>
          <w:u w:val="single"/>
          <w:shd w:val="clear" w:color="auto" w:fill="FFFFFF"/>
          <w:lang w:val="en-US"/>
        </w:rPr>
        <w:t xml:space="preserve">The Network of Networked Things: Finding the Internet in </w:t>
      </w:r>
      <w:proofErr w:type="spellStart"/>
      <w:r w:rsidRPr="00087AE3">
        <w:rPr>
          <w:rFonts w:ascii="Arial" w:hAnsi="Arial" w:cs="Arial"/>
          <w:color w:val="212121"/>
          <w:u w:val="single"/>
          <w:shd w:val="clear" w:color="auto" w:fill="FFFFFF"/>
          <w:lang w:val="en-US"/>
        </w:rPr>
        <w:t>IoT</w:t>
      </w:r>
      <w:proofErr w:type="spellEnd"/>
      <w:r w:rsidRPr="00087AE3">
        <w:rPr>
          <w:rFonts w:ascii="Arial" w:hAnsi="Arial" w:cs="Arial"/>
          <w:color w:val="212121"/>
          <w:u w:val="single"/>
          <w:shd w:val="clear" w:color="auto" w:fill="FFFFFF"/>
          <w:lang w:val="en-US"/>
        </w:rPr>
        <w:t xml:space="preserve"> </w:t>
      </w:r>
      <w:r w:rsidR="006574CF" w:rsidRPr="00087AE3">
        <w:rPr>
          <w:rFonts w:ascii="Arial" w:hAnsi="Arial" w:cs="Arial"/>
          <w:color w:val="212121"/>
          <w:u w:val="single"/>
          <w:shd w:val="clear" w:color="auto" w:fill="FFFFFF"/>
          <w:lang w:val="en-US"/>
        </w:rPr>
        <w:t>( Internet of Things)</w:t>
      </w:r>
    </w:p>
    <w:p w:rsidR="00AE479B" w:rsidRDefault="005E2AA0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cyberattack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DDoS</w:t>
      </w:r>
      <w:proofErr w:type="spellEnd"/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(</w:t>
      </w:r>
      <w:proofErr w:type="spellStart"/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Denial</w:t>
      </w:r>
      <w:proofErr w:type="spellEnd"/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of Servic</w:t>
      </w:r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e) </w:t>
      </w:r>
      <w:r w:rsidR="009B678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de</w:t>
      </w:r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 21 ottobre scorso che ha paralizzato i</w:t>
      </w:r>
      <w:r w:rsidR="00801BD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</w:t>
      </w:r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web negli Stati Uniti ed in molti altri paesi del mondo</w:t>
      </w:r>
      <w:r w:rsidR="007514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messo in atto sfruttando le vulnerabilità di numerosi gadget connessi</w:t>
      </w:r>
      <w:r w:rsidR="009B678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 rete</w:t>
      </w:r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(</w:t>
      </w:r>
      <w:proofErr w:type="spellStart"/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IoT</w:t>
      </w:r>
      <w:proofErr w:type="spellEnd"/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), ha aperto un ampio dibattito</w:t>
      </w:r>
      <w:r w:rsidR="007514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nella comunità </w:t>
      </w:r>
      <w:r w:rsidR="00496C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M</w:t>
      </w:r>
      <w:r w:rsidR="007514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ulti</w:t>
      </w:r>
      <w:r w:rsidR="00496C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-</w:t>
      </w:r>
      <w:r w:rsidR="007514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stakeholder internazionale</w:t>
      </w:r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su come migliorare la sicurezza di tali dispositivi</w:t>
      </w:r>
      <w:r w:rsidR="007514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attraverso l’applicazione deg</w:t>
      </w:r>
      <w:r w:rsidR="007514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li 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standard internazionali e </w:t>
      </w:r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promuovendo</w:t>
      </w:r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la cooperazione e la c</w:t>
      </w:r>
      <w:r w:rsidR="006C3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ondivisione delle best </w:t>
      </w:r>
      <w:proofErr w:type="spellStart"/>
      <w:r w:rsidR="006C3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practice</w:t>
      </w:r>
      <w:proofErr w:type="spellEnd"/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AE479B" w:rsidRDefault="005B3CCE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La sessione ha visto il coinvolgimento di referenti governativi, rappresentanti di</w:t>
      </w:r>
      <w:r w:rsidR="0032761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</w:t>
      </w:r>
      <w:r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ocietà di telecomunicazioni</w:t>
      </w:r>
      <w:r w:rsidR="00AE479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</w:t>
      </w:r>
      <w:r w:rsidR="003C008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ella comunità tecnico-accademica</w:t>
      </w:r>
      <w:r w:rsidR="007514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 ha </w:t>
      </w:r>
      <w:r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aperto un ampio dibattito sull</w:t>
      </w:r>
      <w:r w:rsidR="007514A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’evoluzione </w:t>
      </w:r>
      <w:r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di </w:t>
      </w:r>
      <w:proofErr w:type="spellStart"/>
      <w:r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IoT</w:t>
      </w:r>
      <w:proofErr w:type="spellEnd"/>
      <w:r w:rsidR="008F5A3A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considerato come parte di Internet e quindi, coperto dalle </w:t>
      </w:r>
      <w:r w:rsidR="00F75A0F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politiche esistenti in materia, </w:t>
      </w:r>
      <w:r w:rsidR="006574C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dal</w:t>
      </w:r>
      <w:r w:rsidR="00F75A0F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la</w:t>
      </w:r>
      <w:r w:rsidR="00215E83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sicurezza</w:t>
      </w:r>
      <w:r w:rsidR="00F75A0F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</w:t>
      </w:r>
      <w:r w:rsidR="00215E83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privacy personale</w:t>
      </w:r>
      <w:r w:rsidR="00F75A0F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DF67A5" w:rsidRDefault="007514A4" w:rsidP="008055D6">
      <w:pPr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</w:t>
      </w:r>
      <w:r w:rsidR="00F75A0F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 è argomentato sulla </w:t>
      </w:r>
      <w:r w:rsidR="008F5A3A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relazione tra </w:t>
      </w:r>
      <w:proofErr w:type="spellStart"/>
      <w:r w:rsidR="008F5A3A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industry</w:t>
      </w:r>
      <w:proofErr w:type="spellEnd"/>
      <w:r w:rsidR="008F5A3A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self-</w:t>
      </w:r>
      <w:proofErr w:type="spellStart"/>
      <w:r w:rsidR="008F5A3A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regulation</w:t>
      </w:r>
      <w:proofErr w:type="spellEnd"/>
      <w:r w:rsidR="008F5A3A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 standard da una parte</w:t>
      </w:r>
      <w:r w:rsidR="00F75A0F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8F5A3A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 la regolamentazione governativa dall’</w:t>
      </w:r>
      <w:r w:rsidR="00F8747C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altra.</w:t>
      </w:r>
      <w:r w:rsidR="00600905" w:rsidRPr="006E68D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Tra i suggerimenti emersi</w:t>
      </w:r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si segnala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la necessità di 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</w:t>
      </w:r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na maggiore collaborazione fra i fornitori</w:t>
      </w:r>
      <w:r w:rsidR="001032C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per far sì che 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sia garantita la conformità de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 prodotti di mercato agli standard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internazionali</w:t>
      </w:r>
      <w:r w:rsidR="001032C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l’interoperabilità tra i dispositivi e la conformità allo standard IPV6. Infine si è condivisa la necessità di </w:t>
      </w:r>
      <w:r w:rsidR="00D87B1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diffondere</w:t>
      </w:r>
      <w:r w:rsidR="009B678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le soluzioni </w:t>
      </w:r>
      <w:proofErr w:type="spellStart"/>
      <w:r w:rsidR="009B678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IoT</w:t>
      </w:r>
      <w:proofErr w:type="spellEnd"/>
      <w:r w:rsidR="009B678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D87B1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nei</w:t>
      </w:r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paesi in via di sviluppo</w:t>
      </w:r>
      <w:r w:rsidR="001032C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essendo </w:t>
      </w:r>
      <w:r w:rsidR="00D87B1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l’</w:t>
      </w:r>
      <w:proofErr w:type="spellStart"/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IoT</w:t>
      </w:r>
      <w:proofErr w:type="spellEnd"/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considerata una tecnologia abilitante in tali </w:t>
      </w:r>
      <w:r w:rsidR="001032C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contesti</w:t>
      </w:r>
      <w:r w:rsidR="00DF67A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</w:p>
    <w:p w:rsidR="007C7097" w:rsidRPr="00292AD7" w:rsidRDefault="007C7097" w:rsidP="008055D6">
      <w:pPr>
        <w:jc w:val="both"/>
        <w:rPr>
          <w:rFonts w:ascii="Arial" w:hAnsi="Arial" w:cs="Arial"/>
          <w:color w:val="212121"/>
          <w:u w:val="single"/>
          <w:shd w:val="clear" w:color="auto" w:fill="FFFFFF"/>
        </w:rPr>
      </w:pPr>
      <w:r w:rsidRPr="00292AD7">
        <w:rPr>
          <w:rFonts w:ascii="Arial" w:hAnsi="Arial" w:cs="Arial"/>
          <w:color w:val="212121"/>
          <w:u w:val="single"/>
          <w:shd w:val="clear" w:color="auto" w:fill="FFFFFF"/>
        </w:rPr>
        <w:t xml:space="preserve">Internet </w:t>
      </w:r>
      <w:proofErr w:type="spellStart"/>
      <w:r w:rsidRPr="00292AD7">
        <w:rPr>
          <w:rFonts w:ascii="Arial" w:hAnsi="Arial" w:cs="Arial"/>
          <w:color w:val="212121"/>
          <w:u w:val="single"/>
          <w:shd w:val="clear" w:color="auto" w:fill="FFFFFF"/>
        </w:rPr>
        <w:t>fragmentation</w:t>
      </w:r>
      <w:proofErr w:type="spellEnd"/>
      <w:r w:rsidRPr="00292AD7">
        <w:rPr>
          <w:rFonts w:ascii="Arial" w:hAnsi="Arial" w:cs="Arial"/>
          <w:color w:val="212121"/>
          <w:u w:val="single"/>
          <w:shd w:val="clear" w:color="auto" w:fill="FFFFFF"/>
        </w:rPr>
        <w:t xml:space="preserve">: Net </w:t>
      </w:r>
      <w:proofErr w:type="spellStart"/>
      <w:r w:rsidRPr="00292AD7">
        <w:rPr>
          <w:rFonts w:ascii="Arial" w:hAnsi="Arial" w:cs="Arial"/>
          <w:color w:val="212121"/>
          <w:u w:val="single"/>
          <w:shd w:val="clear" w:color="auto" w:fill="FFFFFF"/>
        </w:rPr>
        <w:t>neutrality</w:t>
      </w:r>
      <w:proofErr w:type="spellEnd"/>
      <w:r w:rsidRPr="00292AD7">
        <w:rPr>
          <w:rFonts w:ascii="Arial" w:hAnsi="Arial" w:cs="Arial"/>
          <w:color w:val="212121"/>
          <w:u w:val="single"/>
          <w:shd w:val="clear" w:color="auto" w:fill="FFFFFF"/>
        </w:rPr>
        <w:t xml:space="preserve"> </w:t>
      </w:r>
    </w:p>
    <w:p w:rsidR="003F2E0A" w:rsidRDefault="007C7097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A30D4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La sessione</w:t>
      </w:r>
      <w:r w:rsidR="0033323F" w:rsidRPr="00A30D4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Pr="00A30D4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organizzata </w:t>
      </w:r>
      <w:r w:rsidR="00A64BC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dal </w:t>
      </w:r>
      <w:r w:rsidR="00EA06E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Federal </w:t>
      </w:r>
      <w:proofErr w:type="spellStart"/>
      <w:r w:rsidR="00EA06E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elecommunications</w:t>
      </w:r>
      <w:proofErr w:type="spellEnd"/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Institute</w:t>
      </w:r>
      <w:proofErr w:type="spellEnd"/>
      <w:r w:rsidR="00065A3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del Messico</w:t>
      </w:r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065A3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ha visto </w:t>
      </w:r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il c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oinvolgimento di rappresentanti </w:t>
      </w:r>
      <w:r w:rsidR="00065A3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de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 mondo governativo</w:t>
      </w:r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065A3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tecnico, a</w:t>
      </w: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ccademico </w:t>
      </w:r>
      <w:r w:rsidR="00065A3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 delle società private. </w:t>
      </w:r>
    </w:p>
    <w:p w:rsidR="003F2E0A" w:rsidRDefault="00065A30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In rappresentanza dell’Europa ha p</w:t>
      </w:r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rtecipato Cristina Monti</w:t>
      </w:r>
      <w:r w:rsidR="003F2E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responsabile del settore Internet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Govern</w:t>
      </w:r>
      <w:r w:rsidR="00A148F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ance</w:t>
      </w:r>
      <w:proofErr w:type="spellEnd"/>
      <w:r w:rsidR="00A148F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and stakeholder engagement</w:t>
      </w:r>
      <w:r w:rsidR="007D442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de</w:t>
      </w:r>
      <w:r w:rsidR="00A148F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ll</w:t>
      </w:r>
      <w:r w:rsidR="003F2E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’</w:t>
      </w:r>
      <w:r w:rsidR="00A148F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unit</w:t>
      </w:r>
      <w:r w:rsidR="003F2E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à</w:t>
      </w:r>
      <w:r w:rsidR="00A148F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EA06E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</w:t>
      </w:r>
      <w:r w:rsidR="00A148F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ext</w:t>
      </w:r>
      <w:proofErr w:type="spellEnd"/>
      <w:r w:rsidR="00A148F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Generation Internet della Dg-Connect della Commissione Europea. </w:t>
      </w:r>
      <w:r w:rsidR="003F2E0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È</w:t>
      </w:r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stato illustrato </w:t>
      </w:r>
      <w:r w:rsidR="00EA06E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il</w:t>
      </w:r>
      <w:r w:rsidR="00A148F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concetto </w:t>
      </w:r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di Internet </w:t>
      </w:r>
      <w:proofErr w:type="spellStart"/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Fragmentation</w:t>
      </w:r>
      <w:proofErr w:type="spellEnd"/>
      <w:r w:rsidR="00C62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3A20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che </w:t>
      </w:r>
      <w:r w:rsidR="003A20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può impedire la comunicazione fra dispositivi </w:t>
      </w:r>
      <w:r w:rsidR="007D442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 causa di blocc</w:t>
      </w:r>
      <w:r w:rsidR="00C62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hi</w:t>
      </w:r>
      <w:r w:rsidR="007D442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o di </w:t>
      </w:r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indeboliment</w:t>
      </w:r>
      <w:r w:rsidR="00C62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</w:t>
      </w:r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C62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</w:t>
      </w:r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ella connettività.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C626C3" w:rsidRDefault="003A20C3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È</w:t>
      </w:r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seguito 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un ampio dibattito su come </w:t>
      </w:r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 con che ruolo </w:t>
      </w:r>
      <w:r w:rsidR="00EA06E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 diversi stake</w:t>
      </w:r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holder poss</w:t>
      </w:r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</w:t>
      </w:r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no contrastare la Internet </w:t>
      </w:r>
      <w:proofErr w:type="spellStart"/>
      <w:r w:rsidR="00585E8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Fragmentation</w:t>
      </w:r>
      <w:proofErr w:type="spellEnd"/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  <w:r w:rsidR="006C3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 Europa la legge sulla net-</w:t>
      </w:r>
      <w:proofErr w:type="spellStart"/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neutrality</w:t>
      </w:r>
      <w:proofErr w:type="spellEnd"/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entrata in vigore ad </w:t>
      </w:r>
      <w:r w:rsidR="006C3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aprile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2016 e </w:t>
      </w:r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applicata in tutti gli stati membri, </w:t>
      </w:r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ha posto le basi per lo svilu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ppo di una rete Internet aperta, 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in grado di con</w:t>
      </w:r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trast</w:t>
      </w:r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</w:t>
      </w:r>
      <w:r w:rsidR="009E2A6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re</w:t>
      </w:r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la Internet </w:t>
      </w:r>
      <w:proofErr w:type="spellStart"/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Fragmentation</w:t>
      </w:r>
      <w:proofErr w:type="spellEnd"/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C62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È</w:t>
      </w:r>
      <w:r w:rsidR="0087531A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emersa l’importanza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che la cooperazione tra le parti interessate continui a essere inclusiva, reattiva</w:t>
      </w:r>
      <w:r w:rsidR="0087531A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efficace e sostenibile, oltre che </w:t>
      </w:r>
      <w:r w:rsidR="00CC357E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volta ad </w:t>
      </w:r>
      <w:r w:rsidR="00DF049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individuare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le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problema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tiche da affrontare </w:t>
      </w:r>
      <w:r w:rsidR="00C62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riguardo la </w:t>
      </w:r>
      <w:r w:rsidR="00DF049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Internet </w:t>
      </w:r>
      <w:proofErr w:type="spellStart"/>
      <w:r w:rsidR="00DF049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Fragmentation</w:t>
      </w:r>
      <w:proofErr w:type="spellEnd"/>
      <w:r w:rsidR="00C62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DF049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er evitare azioni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che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87531A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potrebbe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ro</w:t>
      </w:r>
      <w:r w:rsidR="0087531A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avere ripercussioni </w:t>
      </w:r>
      <w:r w:rsidR="00C62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negative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 livello globale.</w:t>
      </w:r>
      <w:r w:rsidR="00DF049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E90F83" w:rsidRPr="00292AD7" w:rsidRDefault="006E68DB" w:rsidP="008055D6">
      <w:pPr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È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stata evidenziata l’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importan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za di verificare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l'impatto della </w:t>
      </w:r>
      <w:r w:rsidR="00E90F83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“Internet </w:t>
      </w:r>
      <w:proofErr w:type="spellStart"/>
      <w:r w:rsidR="00E90F83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Fragmentation</w:t>
      </w:r>
      <w:proofErr w:type="spellEnd"/>
      <w:r w:rsidR="00E90F83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” </w:t>
      </w:r>
      <w:r w:rsidR="00E20C8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su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llo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sviluppo e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evolu</w:t>
      </w:r>
      <w:r w:rsidR="00DF049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zione delle tecnologie e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la necessità di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analizzare </w:t>
      </w:r>
      <w:r w:rsidR="006E5FD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 confrontare </w:t>
      </w:r>
      <w:r w:rsidR="003127A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l’evoluzione de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 mercati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che sono stato oggetto di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regolamentazione</w:t>
      </w:r>
      <w:r w:rsidR="00E20C8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- in tema di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neutralità della rete</w:t>
      </w:r>
      <w:r w:rsidR="00E20C8C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-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rispetto ai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mercati in cui non 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è stata applicata 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tale </w:t>
      </w:r>
      <w:r w:rsidR="00D4647F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regolamentazione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  <w:r w:rsidR="00F8747C" w:rsidRPr="00292AD7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39763D" w:rsidRPr="00087AE3" w:rsidRDefault="0039763D" w:rsidP="008055D6">
      <w:pPr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Dynamic Coalition on Core Internet Values</w:t>
      </w:r>
    </w:p>
    <w:p w:rsidR="00643C60" w:rsidRDefault="00CC357E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La sessione 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si </w:t>
      </w:r>
      <w:r w:rsidR="00B67ED2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è 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</w:t>
      </w:r>
      <w:r w:rsidR="000028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rticolata in due parti. La prima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parte</w:t>
      </w:r>
      <w:r w:rsidR="000028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ha riguardato una </w:t>
      </w:r>
      <w:r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breve presentazione 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condotta</w:t>
      </w:r>
      <w:r w:rsidR="002A608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</w:t>
      </w:r>
      <w:r w:rsidR="006C3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 moderatore</w:t>
      </w:r>
      <w:r w:rsidR="001A1AF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Olivier </w:t>
      </w:r>
      <w:proofErr w:type="spellStart"/>
      <w:r w:rsidR="001A1AF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Crépin-Leblond</w:t>
      </w:r>
      <w:proofErr w:type="spellEnd"/>
      <w:r w:rsidR="006C3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1A1AF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del </w:t>
      </w:r>
      <w:r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“</w:t>
      </w:r>
      <w:proofErr w:type="spellStart"/>
      <w:r w:rsidRPr="00A30D4D">
        <w:rPr>
          <w:rFonts w:ascii="Arial" w:eastAsia="Times New Roman" w:hAnsi="Arial" w:cs="Arial"/>
          <w:i/>
          <w:color w:val="252525"/>
          <w:sz w:val="21"/>
          <w:szCs w:val="21"/>
          <w:lang w:eastAsia="it-IT"/>
        </w:rPr>
        <w:t>Dynamic</w:t>
      </w:r>
      <w:proofErr w:type="spellEnd"/>
      <w:r w:rsidRPr="00A30D4D">
        <w:rPr>
          <w:rFonts w:ascii="Arial" w:eastAsia="Times New Roman" w:hAnsi="Arial" w:cs="Arial"/>
          <w:i/>
          <w:color w:val="252525"/>
          <w:sz w:val="21"/>
          <w:szCs w:val="21"/>
          <w:lang w:eastAsia="it-IT"/>
        </w:rPr>
        <w:t xml:space="preserve"> </w:t>
      </w:r>
      <w:proofErr w:type="spellStart"/>
      <w:r w:rsidRPr="00A30D4D">
        <w:rPr>
          <w:rFonts w:ascii="Arial" w:eastAsia="Times New Roman" w:hAnsi="Arial" w:cs="Arial"/>
          <w:i/>
          <w:color w:val="252525"/>
          <w:sz w:val="21"/>
          <w:szCs w:val="21"/>
          <w:lang w:eastAsia="it-IT"/>
        </w:rPr>
        <w:t>Coalition’s</w:t>
      </w:r>
      <w:proofErr w:type="spellEnd"/>
      <w:r w:rsidRPr="00A30D4D">
        <w:rPr>
          <w:rFonts w:ascii="Arial" w:eastAsia="Times New Roman" w:hAnsi="Arial" w:cs="Arial"/>
          <w:i/>
          <w:color w:val="252525"/>
          <w:sz w:val="21"/>
          <w:szCs w:val="21"/>
          <w:lang w:eastAsia="it-IT"/>
        </w:rPr>
        <w:t xml:space="preserve"> </w:t>
      </w:r>
      <w:proofErr w:type="spellStart"/>
      <w:r w:rsidRPr="00A30D4D">
        <w:rPr>
          <w:rFonts w:ascii="Arial" w:eastAsia="Times New Roman" w:hAnsi="Arial" w:cs="Arial"/>
          <w:i/>
          <w:color w:val="252525"/>
          <w:sz w:val="21"/>
          <w:szCs w:val="21"/>
          <w:lang w:eastAsia="it-IT"/>
        </w:rPr>
        <w:t>substantive</w:t>
      </w:r>
      <w:proofErr w:type="spellEnd"/>
      <w:r w:rsidRPr="00A30D4D">
        <w:rPr>
          <w:rFonts w:ascii="Arial" w:eastAsia="Times New Roman" w:hAnsi="Arial" w:cs="Arial"/>
          <w:i/>
          <w:color w:val="252525"/>
          <w:sz w:val="21"/>
          <w:szCs w:val="21"/>
          <w:lang w:eastAsia="it-IT"/>
        </w:rPr>
        <w:t xml:space="preserve"> </w:t>
      </w:r>
      <w:proofErr w:type="spellStart"/>
      <w:r w:rsidRPr="00A30D4D">
        <w:rPr>
          <w:rFonts w:ascii="Arial" w:eastAsia="Times New Roman" w:hAnsi="Arial" w:cs="Arial"/>
          <w:i/>
          <w:color w:val="252525"/>
          <w:sz w:val="21"/>
          <w:szCs w:val="21"/>
          <w:lang w:eastAsia="it-IT"/>
        </w:rPr>
        <w:t>paper</w:t>
      </w:r>
      <w:proofErr w:type="spellEnd"/>
      <w:r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”</w:t>
      </w:r>
      <w:r w:rsidR="000028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6C36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pubblicata</w:t>
      </w:r>
      <w:r w:rsidR="001A1AF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sul sito IGF</w:t>
      </w:r>
      <w:r w:rsidR="000028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346DD6" w:rsidRDefault="00002874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Il documento 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descrive 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un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set specifico di </w:t>
      </w:r>
      <w:r w:rsidR="001A1AF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“Core internet </w:t>
      </w:r>
      <w:proofErr w:type="spellStart"/>
      <w:r w:rsidR="001A1AF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values</w:t>
      </w:r>
      <w:proofErr w:type="spellEnd"/>
      <w:r w:rsidR="001A1AF8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”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di carattere squisitamente tecnico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che 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riguardano:</w:t>
      </w:r>
      <w:r w:rsidR="00346DD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Internet come mezzo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globale di informazione aperto,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senza restrizioni di carattere geografico o politico</w:t>
      </w:r>
      <w:r w:rsidR="00346DD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l’in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terop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erabilità di Internet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(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IPV6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 nuovi standard HTML, ecc.)</w:t>
      </w:r>
      <w:r w:rsidR="00346DD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IOT e le 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lastRenderedPageBreak/>
        <w:t>problematiche di identificazione</w:t>
      </w:r>
      <w:r w:rsidR="00346DD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l’architettura di internet basata su standard aperti</w:t>
      </w:r>
      <w:r w:rsidR="00346DD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la robuste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zza e affidabilità della rete</w:t>
      </w:r>
      <w:r w:rsidR="00346DD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</w:t>
      </w:r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principi end to end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proofErr w:type="spellStart"/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ecentralized</w:t>
      </w:r>
      <w:proofErr w:type="spellEnd"/>
      <w:r w:rsidR="0041274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Internet</w:t>
      </w:r>
      <w:r w:rsidR="009045B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User</w:t>
      </w:r>
      <w:r w:rsidR="00861E9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 w:rsidR="002A608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Centric</w:t>
      </w:r>
      <w:proofErr w:type="spellEnd"/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 ecc.</w:t>
      </w:r>
      <w:r w:rsidR="002A6089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B719DD" w:rsidRDefault="002A6089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 seconda parte della discussione ha riguardato </w:t>
      </w:r>
      <w:r w:rsidR="00861E9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gli e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ventuali nuovi </w:t>
      </w:r>
      <w:r w:rsidR="00861E9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“</w:t>
      </w:r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Internet Core </w:t>
      </w:r>
      <w:proofErr w:type="spellStart"/>
      <w:r w:rsidR="007808B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Values</w:t>
      </w:r>
      <w:proofErr w:type="spellEnd"/>
      <w:r w:rsidR="00861E9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”</w:t>
      </w:r>
      <w:r w:rsidR="00B719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861E90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da individuare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alla luce de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gli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scenari che vedono la rete oggetto di attacchi da parte di </w:t>
      </w:r>
      <w:proofErr w:type="spellStart"/>
      <w:r w:rsidR="00B719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malicious</w:t>
      </w:r>
      <w:proofErr w:type="spellEnd"/>
      <w:r w:rsidR="00B719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sw</w:t>
      </w:r>
      <w:proofErr w:type="spellEnd"/>
      <w:r w:rsidR="00B719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che </w:t>
      </w:r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in molti casi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ne compromettono l’operatività. La domanda che 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è stata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posta ai presenti è se si ritiene opportuno aggiungere</w:t>
      </w:r>
      <w:r w:rsidR="009045B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tra i Core Internet </w:t>
      </w:r>
      <w:proofErr w:type="spellStart"/>
      <w:r w:rsidR="009045B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Values</w:t>
      </w:r>
      <w:proofErr w:type="spellEnd"/>
      <w:r w:rsidR="009045B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la s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tandardizza</w:t>
      </w:r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z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ione e lo sviluppo di </w:t>
      </w:r>
      <w:r w:rsidR="00B719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specifici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protocolli </w:t>
      </w:r>
      <w:r w:rsidR="00B719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di sicurezza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</w:p>
    <w:p w:rsidR="00B719DD" w:rsidRDefault="007808B0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Di particolare interesse l’intervento di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Vint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Cerf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che ha suggerito di indirizzare la comunità per includere la “</w:t>
      </w:r>
      <w:proofErr w:type="spellStart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Safety</w:t>
      </w:r>
      <w:proofErr w:type="spellEnd"/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/</w:t>
      </w:r>
      <w:proofErr w:type="spellStart"/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Freedom</w:t>
      </w:r>
      <w:proofErr w:type="spellEnd"/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from </w:t>
      </w:r>
      <w:proofErr w:type="spellStart"/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Harm</w:t>
      </w:r>
      <w:proofErr w:type="spellEnd"/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” come parte dell’architettura e del processo d</w:t>
      </w:r>
      <w:r w:rsidR="00B719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’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implementazi</w:t>
      </w:r>
      <w:r w:rsidR="009045B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one. </w:t>
      </w:r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 presenti condividono la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proposta </w:t>
      </w:r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di adottare i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 nuovo “Core Value for the Internet: </w:t>
      </w:r>
      <w:proofErr w:type="spellStart"/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Freedom</w:t>
      </w:r>
      <w:proofErr w:type="spellEnd"/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from </w:t>
      </w:r>
      <w:proofErr w:type="spellStart"/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Harm</w:t>
      </w:r>
      <w:proofErr w:type="spellEnd"/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(“FFH”)”, che dovrebbe guidare il lavoro della community nei prossimi anni</w:t>
      </w:r>
      <w:r w:rsidR="005F6AD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CC357E" w:rsidRPr="00FE1406" w:rsidRDefault="005F6AD4" w:rsidP="008055D6">
      <w:pPr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</w:t>
      </w:r>
      <w:r w:rsidR="009045B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lla fine del dibattito</w:t>
      </w:r>
      <w:r w:rsidR="007730F8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è emersa la necessità di continuare la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discussione durante l’anno per 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condividere gli obiettivi da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raggiungere e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definire il programma di lavoro</w:t>
      </w:r>
      <w:r w:rsidR="009173EB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.</w:t>
      </w:r>
    </w:p>
    <w:p w:rsidR="00CC357E" w:rsidRPr="00087AE3" w:rsidRDefault="00CC357E" w:rsidP="008055D6">
      <w:pPr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hAnsi="Arial" w:cs="Arial"/>
          <w:color w:val="212121"/>
          <w:u w:val="single"/>
          <w:shd w:val="clear" w:color="auto" w:fill="FFFFFF"/>
          <w:lang w:val="en-US"/>
        </w:rPr>
        <w:t>Cybersecurity – Initiatives in and by the Global South</w:t>
      </w:r>
    </w:p>
    <w:p w:rsidR="003E3341" w:rsidRDefault="003E3341" w:rsidP="00A30D4D">
      <w:pPr>
        <w:spacing w:after="0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Durante la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sessione</w:t>
      </w:r>
      <w:r w:rsidR="00B34ADD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, condotta in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modalità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“multi-stakeholde</w:t>
      </w:r>
      <w:r w:rsidR="007730F8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r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”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2F4AD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>si è</w:t>
      </w:r>
      <w:r w:rsidR="002F4AD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discusso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come affrontare i problemi di sicurezza informatica nelle economie in via di sviluppo.</w:t>
      </w:r>
      <w:r w:rsidR="0033323F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</w:p>
    <w:p w:rsidR="00CC357E" w:rsidRPr="00FE1406" w:rsidRDefault="0033323F" w:rsidP="008055D6">
      <w:pPr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Il principale tema affrontato ha riguardato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le sfide della sicurezz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 informatica nel Sud del mondo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. 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a discussione si è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successivamente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focalizzata sui principali aspetti chiave che le regioni possono sfruttare per usufruire al meglio dei vantaggi di Internet</w:t>
      </w:r>
      <w:r w:rsidR="00F62E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,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9045B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utilizzandola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come strumento di crescita inclusiva e sostenibile. La comunità internazionale deve lavorare non solo per garantire l'accesso digitale, ma anche per avere un cyberspazio sicuro e affidabile</w:t>
      </w:r>
      <w:r w:rsidR="00056A6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promuovendo 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a tal fine i protocolli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DNSSEC</w:t>
      </w:r>
      <w:r w:rsidR="00F62E74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</w:t>
      </w:r>
      <w:r w:rsidR="00056A6A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u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na maggiore diffusione delle tecnologie di “</w:t>
      </w:r>
      <w:proofErr w:type="spellStart"/>
      <w:r w:rsidR="00CC357E" w:rsidRPr="00FE1406">
        <w:rPr>
          <w:rFonts w:ascii="Helvetica" w:hAnsi="Helvetica" w:cs="Helvetica"/>
          <w:color w:val="333333"/>
          <w:sz w:val="21"/>
          <w:szCs w:val="21"/>
        </w:rPr>
        <w:t>secure</w:t>
      </w:r>
      <w:proofErr w:type="spellEnd"/>
      <w:r w:rsidR="00CC357E" w:rsidRPr="00FE1406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="00CC357E" w:rsidRPr="00FE1406">
        <w:rPr>
          <w:rFonts w:ascii="Helvetica" w:hAnsi="Helvetica" w:cs="Helvetica"/>
          <w:color w:val="333333"/>
          <w:sz w:val="21"/>
          <w:szCs w:val="21"/>
        </w:rPr>
        <w:t>routing</w:t>
      </w:r>
      <w:proofErr w:type="spellEnd"/>
      <w:r w:rsidR="00CC357E" w:rsidRPr="00FE1406">
        <w:rPr>
          <w:rFonts w:ascii="Helvetica" w:hAnsi="Helvetica" w:cs="Helvetica"/>
          <w:color w:val="333333"/>
          <w:sz w:val="21"/>
          <w:szCs w:val="21"/>
        </w:rPr>
        <w:t>”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; strumenti e politiche per una 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migliore gestione del traffico;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soluzioni 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che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migliora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no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la riservatezza del traffico Internet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garantendo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la sicurezza 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e l’integrità 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dei dati</w:t>
      </w:r>
      <w:r w:rsidR="002B1CAE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</w:t>
      </w:r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la sicurezza di </w:t>
      </w:r>
      <w:proofErr w:type="spellStart"/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IoT</w:t>
      </w:r>
      <w:proofErr w:type="spellEnd"/>
      <w:r w:rsidR="00CC357E" w:rsidRPr="00FE1406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; la protezione delle infrastrutture critiche da attacchi informatici; la sicurezza dei dispositivi degli utenti finali.</w:t>
      </w:r>
    </w:p>
    <w:p w:rsidR="00CC357E" w:rsidRPr="00087AE3" w:rsidRDefault="00CC357E" w:rsidP="008055D6">
      <w:pPr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Teaching Internet Governance – experiences from 10 years of SIGs</w:t>
      </w:r>
      <w:r w:rsidR="00323733"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 (School of Internet Governance)</w:t>
      </w:r>
    </w:p>
    <w:p w:rsidR="00A70CD5" w:rsidRDefault="00CC357E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FE1406">
        <w:rPr>
          <w:rFonts w:ascii="Arial" w:hAnsi="Arial" w:cs="Arial"/>
          <w:color w:val="252525"/>
          <w:sz w:val="21"/>
          <w:szCs w:val="21"/>
        </w:rPr>
        <w:t>La sessione ha visto il coinvolgimento di rappresentanti del mondo governativo, accademico e di società appartenenti al settore privato</w:t>
      </w:r>
      <w:r w:rsidR="003340EA">
        <w:rPr>
          <w:rFonts w:ascii="Arial" w:hAnsi="Arial" w:cs="Arial"/>
          <w:color w:val="252525"/>
          <w:sz w:val="21"/>
          <w:szCs w:val="21"/>
        </w:rPr>
        <w:t xml:space="preserve">. Sono state </w:t>
      </w:r>
      <w:r w:rsidR="00323733">
        <w:rPr>
          <w:rFonts w:ascii="Arial" w:hAnsi="Arial" w:cs="Arial"/>
          <w:color w:val="252525"/>
          <w:sz w:val="21"/>
          <w:szCs w:val="21"/>
        </w:rPr>
        <w:t>illust</w:t>
      </w:r>
      <w:r w:rsidR="003340EA">
        <w:rPr>
          <w:rFonts w:ascii="Arial" w:hAnsi="Arial" w:cs="Arial"/>
          <w:color w:val="252525"/>
          <w:sz w:val="21"/>
          <w:szCs w:val="21"/>
        </w:rPr>
        <w:t>rate</w:t>
      </w:r>
      <w:r w:rsidR="00323733">
        <w:rPr>
          <w:rFonts w:ascii="Arial" w:hAnsi="Arial" w:cs="Arial"/>
          <w:color w:val="252525"/>
          <w:sz w:val="21"/>
          <w:szCs w:val="21"/>
        </w:rPr>
        <w:t xml:space="preserve"> le motivazioni che hanno portato all’istituzione di corsi multidisciplinari in diverse scuole del mondo</w:t>
      </w:r>
      <w:r w:rsidR="00A70CD5">
        <w:rPr>
          <w:rFonts w:ascii="Arial" w:hAnsi="Arial" w:cs="Arial"/>
          <w:color w:val="252525"/>
          <w:sz w:val="21"/>
          <w:szCs w:val="21"/>
        </w:rPr>
        <w:t>,</w:t>
      </w:r>
      <w:r w:rsidR="00323733">
        <w:rPr>
          <w:rFonts w:ascii="Arial" w:hAnsi="Arial" w:cs="Arial"/>
          <w:color w:val="252525"/>
          <w:sz w:val="21"/>
          <w:szCs w:val="21"/>
        </w:rPr>
        <w:t xml:space="preserve"> per insegnare Internet </w:t>
      </w:r>
      <w:proofErr w:type="spellStart"/>
      <w:r w:rsidR="00323733">
        <w:rPr>
          <w:rFonts w:ascii="Arial" w:hAnsi="Arial" w:cs="Arial"/>
          <w:color w:val="252525"/>
          <w:sz w:val="21"/>
          <w:szCs w:val="21"/>
        </w:rPr>
        <w:t>Governance</w:t>
      </w:r>
      <w:proofErr w:type="spellEnd"/>
      <w:r w:rsidR="003340EA">
        <w:rPr>
          <w:rFonts w:ascii="Arial" w:hAnsi="Arial" w:cs="Arial"/>
          <w:color w:val="252525"/>
          <w:sz w:val="21"/>
          <w:szCs w:val="21"/>
        </w:rPr>
        <w:t xml:space="preserve"> (</w:t>
      </w:r>
      <w:r w:rsidR="00056A6A">
        <w:rPr>
          <w:rFonts w:ascii="Arial" w:hAnsi="Arial" w:cs="Arial"/>
          <w:color w:val="252525"/>
          <w:sz w:val="21"/>
          <w:szCs w:val="21"/>
        </w:rPr>
        <w:t xml:space="preserve">i fondamenti base di </w:t>
      </w:r>
      <w:r w:rsidR="003340EA">
        <w:rPr>
          <w:rFonts w:ascii="Arial" w:hAnsi="Arial" w:cs="Arial"/>
          <w:color w:val="252525"/>
          <w:sz w:val="21"/>
          <w:szCs w:val="21"/>
        </w:rPr>
        <w:t xml:space="preserve">Internet, il </w:t>
      </w:r>
      <w:proofErr w:type="spellStart"/>
      <w:r w:rsidR="003340EA">
        <w:rPr>
          <w:rFonts w:ascii="Arial" w:hAnsi="Arial" w:cs="Arial"/>
          <w:color w:val="252525"/>
          <w:sz w:val="21"/>
          <w:szCs w:val="21"/>
        </w:rPr>
        <w:t>dns</w:t>
      </w:r>
      <w:proofErr w:type="spellEnd"/>
      <w:r w:rsidR="000118EB">
        <w:rPr>
          <w:rFonts w:ascii="Arial" w:hAnsi="Arial" w:cs="Arial"/>
          <w:color w:val="252525"/>
          <w:sz w:val="21"/>
          <w:szCs w:val="21"/>
        </w:rPr>
        <w:t xml:space="preserve">, </w:t>
      </w:r>
      <w:r w:rsidR="003340EA">
        <w:rPr>
          <w:rFonts w:ascii="Arial" w:hAnsi="Arial" w:cs="Arial"/>
          <w:color w:val="252525"/>
          <w:sz w:val="21"/>
          <w:szCs w:val="21"/>
        </w:rPr>
        <w:t>i protocolli IP, le infrastrutture critiche, ecc.)</w:t>
      </w:r>
      <w:r w:rsidR="00A70CD5">
        <w:rPr>
          <w:rFonts w:ascii="Arial" w:hAnsi="Arial" w:cs="Arial"/>
          <w:color w:val="252525"/>
          <w:sz w:val="21"/>
          <w:szCs w:val="21"/>
        </w:rPr>
        <w:t>.</w:t>
      </w:r>
      <w:r w:rsidR="00323733">
        <w:rPr>
          <w:rFonts w:ascii="Arial" w:hAnsi="Arial" w:cs="Arial"/>
          <w:color w:val="252525"/>
          <w:sz w:val="21"/>
          <w:szCs w:val="21"/>
        </w:rPr>
        <w:t xml:space="preserve">  </w:t>
      </w:r>
      <w:r w:rsidR="003340EA">
        <w:rPr>
          <w:rFonts w:ascii="Arial" w:hAnsi="Arial" w:cs="Arial"/>
          <w:color w:val="252525"/>
          <w:sz w:val="21"/>
          <w:szCs w:val="21"/>
        </w:rPr>
        <w:t xml:space="preserve"> </w:t>
      </w:r>
    </w:p>
    <w:p w:rsidR="00392725" w:rsidRDefault="00323733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La prima </w:t>
      </w:r>
      <w:r w:rsidR="00392725">
        <w:rPr>
          <w:rFonts w:ascii="Arial" w:hAnsi="Arial" w:cs="Arial"/>
          <w:color w:val="252525"/>
          <w:sz w:val="21"/>
          <w:szCs w:val="21"/>
        </w:rPr>
        <w:t>s</w:t>
      </w:r>
      <w:r>
        <w:rPr>
          <w:rFonts w:ascii="Arial" w:hAnsi="Arial" w:cs="Arial"/>
          <w:color w:val="252525"/>
          <w:sz w:val="21"/>
          <w:szCs w:val="21"/>
        </w:rPr>
        <w:t xml:space="preserve">cuola </w:t>
      </w:r>
      <w:r w:rsidR="00392725">
        <w:rPr>
          <w:rFonts w:ascii="Arial" w:hAnsi="Arial" w:cs="Arial"/>
          <w:color w:val="252525"/>
          <w:sz w:val="21"/>
          <w:szCs w:val="21"/>
        </w:rPr>
        <w:t xml:space="preserve">di </w:t>
      </w:r>
      <w:r>
        <w:rPr>
          <w:rFonts w:ascii="Arial" w:hAnsi="Arial" w:cs="Arial"/>
          <w:color w:val="252525"/>
          <w:sz w:val="21"/>
          <w:szCs w:val="21"/>
        </w:rPr>
        <w:t xml:space="preserve">Internet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Governance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in Europa è nata in Germania ed è s</w:t>
      </w:r>
      <w:r w:rsidR="003340EA">
        <w:rPr>
          <w:rFonts w:ascii="Arial" w:hAnsi="Arial" w:cs="Arial"/>
          <w:color w:val="252525"/>
          <w:sz w:val="21"/>
          <w:szCs w:val="21"/>
        </w:rPr>
        <w:t xml:space="preserve">tata sponsorizzata dal DENIC (gestore del top </w:t>
      </w:r>
      <w:proofErr w:type="spellStart"/>
      <w:r w:rsidR="003340EA">
        <w:rPr>
          <w:rFonts w:ascii="Arial" w:hAnsi="Arial" w:cs="Arial"/>
          <w:color w:val="252525"/>
          <w:sz w:val="21"/>
          <w:szCs w:val="21"/>
        </w:rPr>
        <w:t>level</w:t>
      </w:r>
      <w:proofErr w:type="spellEnd"/>
      <w:r w:rsidR="003340EA">
        <w:rPr>
          <w:rFonts w:ascii="Arial" w:hAnsi="Arial" w:cs="Arial"/>
          <w:color w:val="252525"/>
          <w:sz w:val="21"/>
          <w:szCs w:val="21"/>
        </w:rPr>
        <w:t xml:space="preserve"> domain in Germania).  </w:t>
      </w:r>
    </w:p>
    <w:p w:rsidR="00392725" w:rsidRPr="00A30D4D" w:rsidRDefault="00056A6A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Numerosi sono st</w:t>
      </w:r>
      <w:r w:rsidR="003340EA">
        <w:rPr>
          <w:rFonts w:ascii="Arial" w:hAnsi="Arial" w:cs="Arial"/>
          <w:color w:val="252525"/>
          <w:sz w:val="21"/>
          <w:szCs w:val="21"/>
        </w:rPr>
        <w:t xml:space="preserve">ati </w:t>
      </w:r>
      <w:r>
        <w:rPr>
          <w:rFonts w:ascii="Arial" w:hAnsi="Arial" w:cs="Arial"/>
          <w:color w:val="252525"/>
          <w:sz w:val="21"/>
          <w:szCs w:val="21"/>
        </w:rPr>
        <w:t xml:space="preserve">gli argomenti oggetto di </w:t>
      </w:r>
      <w:r w:rsidR="003340EA">
        <w:rPr>
          <w:rFonts w:ascii="Arial" w:hAnsi="Arial" w:cs="Arial"/>
          <w:color w:val="252525"/>
          <w:sz w:val="21"/>
          <w:szCs w:val="21"/>
        </w:rPr>
        <w:t>discussi</w:t>
      </w:r>
      <w:r>
        <w:rPr>
          <w:rFonts w:ascii="Arial" w:hAnsi="Arial" w:cs="Arial"/>
          <w:color w:val="252525"/>
          <w:sz w:val="21"/>
          <w:szCs w:val="21"/>
        </w:rPr>
        <w:t>one t</w:t>
      </w:r>
      <w:r w:rsidR="007730F8" w:rsidRPr="00FE1406">
        <w:rPr>
          <w:rFonts w:ascii="Arial" w:hAnsi="Arial" w:cs="Arial"/>
          <w:color w:val="252525"/>
          <w:sz w:val="21"/>
          <w:szCs w:val="21"/>
        </w:rPr>
        <w:t xml:space="preserve">ra </w:t>
      </w:r>
      <w:r>
        <w:rPr>
          <w:rFonts w:ascii="Arial" w:hAnsi="Arial" w:cs="Arial"/>
          <w:color w:val="252525"/>
          <w:sz w:val="21"/>
          <w:szCs w:val="21"/>
        </w:rPr>
        <w:t>cui</w:t>
      </w:r>
      <w:r w:rsidR="007730F8" w:rsidRPr="00FE1406">
        <w:rPr>
          <w:rFonts w:ascii="Arial" w:hAnsi="Arial" w:cs="Arial"/>
          <w:color w:val="252525"/>
          <w:sz w:val="21"/>
          <w:szCs w:val="21"/>
        </w:rPr>
        <w:t>:</w:t>
      </w:r>
      <w:r w:rsidR="00CC357E"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r w:rsidR="007730F8" w:rsidRPr="00FE1406">
        <w:rPr>
          <w:rFonts w:ascii="Arial" w:hAnsi="Arial" w:cs="Arial"/>
          <w:color w:val="252525"/>
          <w:sz w:val="21"/>
          <w:szCs w:val="21"/>
        </w:rPr>
        <w:t>l</w:t>
      </w:r>
      <w:r w:rsidR="00CC357E" w:rsidRPr="00FE1406">
        <w:rPr>
          <w:rFonts w:ascii="Arial" w:hAnsi="Arial" w:cs="Arial"/>
          <w:color w:val="252525"/>
          <w:sz w:val="21"/>
          <w:szCs w:val="21"/>
        </w:rPr>
        <w:t>a necessità e</w:t>
      </w:r>
      <w:r w:rsidR="002E23F2" w:rsidRPr="00FE1406">
        <w:rPr>
          <w:rFonts w:ascii="Arial" w:hAnsi="Arial" w:cs="Arial"/>
          <w:color w:val="252525"/>
          <w:sz w:val="21"/>
          <w:szCs w:val="21"/>
        </w:rPr>
        <w:t xml:space="preserve"> la</w:t>
      </w:r>
      <w:r w:rsidR="00CC357E" w:rsidRPr="00FE1406">
        <w:rPr>
          <w:rFonts w:ascii="Arial" w:hAnsi="Arial" w:cs="Arial"/>
          <w:color w:val="252525"/>
          <w:sz w:val="21"/>
          <w:szCs w:val="21"/>
        </w:rPr>
        <w:t xml:space="preserve"> fattibilità di una coalizione dinamica; </w:t>
      </w:r>
      <w:r w:rsidR="007730F8" w:rsidRPr="00FE1406">
        <w:rPr>
          <w:rFonts w:ascii="Arial" w:hAnsi="Arial" w:cs="Arial"/>
          <w:color w:val="252525"/>
          <w:sz w:val="21"/>
          <w:szCs w:val="21"/>
        </w:rPr>
        <w:t>l’</w:t>
      </w:r>
      <w:r w:rsidR="00CC357E" w:rsidRPr="00FE1406">
        <w:rPr>
          <w:rFonts w:ascii="Arial" w:hAnsi="Arial" w:cs="Arial"/>
          <w:color w:val="252525"/>
          <w:sz w:val="21"/>
          <w:szCs w:val="21"/>
        </w:rPr>
        <w:t xml:space="preserve">identificazione dei modi di collaborazione tra SIG; </w:t>
      </w:r>
      <w:r w:rsidR="007730F8" w:rsidRPr="00FE1406">
        <w:rPr>
          <w:rFonts w:ascii="Arial" w:hAnsi="Arial" w:cs="Arial"/>
          <w:color w:val="252525"/>
          <w:sz w:val="21"/>
          <w:szCs w:val="21"/>
        </w:rPr>
        <w:t>lo</w:t>
      </w:r>
      <w:r w:rsidR="00CC357E" w:rsidRPr="00FE1406">
        <w:rPr>
          <w:rFonts w:ascii="Arial" w:hAnsi="Arial" w:cs="Arial"/>
          <w:color w:val="252525"/>
          <w:sz w:val="21"/>
          <w:szCs w:val="21"/>
        </w:rPr>
        <w:t xml:space="preserve"> scambio di esperienze tra i vari SIG (</w:t>
      </w:r>
      <w:proofErr w:type="spellStart"/>
      <w:r w:rsidR="00CC357E" w:rsidRPr="00FE1406">
        <w:rPr>
          <w:rFonts w:ascii="Arial" w:hAnsi="Arial" w:cs="Arial"/>
          <w:color w:val="252525"/>
          <w:sz w:val="21"/>
          <w:szCs w:val="21"/>
        </w:rPr>
        <w:t>good</w:t>
      </w:r>
      <w:proofErr w:type="spellEnd"/>
      <w:r w:rsidR="00CC357E"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CC357E" w:rsidRPr="00FE1406">
        <w:rPr>
          <w:rFonts w:ascii="Arial" w:hAnsi="Arial" w:cs="Arial"/>
          <w:color w:val="252525"/>
          <w:sz w:val="21"/>
          <w:szCs w:val="21"/>
        </w:rPr>
        <w:t>practice</w:t>
      </w:r>
      <w:proofErr w:type="spellEnd"/>
      <w:r w:rsidR="003070C3" w:rsidRPr="00FE1406">
        <w:rPr>
          <w:rFonts w:ascii="Arial" w:hAnsi="Arial" w:cs="Arial"/>
          <w:color w:val="252525"/>
          <w:sz w:val="21"/>
          <w:szCs w:val="21"/>
        </w:rPr>
        <w:t>)</w:t>
      </w:r>
      <w:r w:rsidR="00392725">
        <w:rPr>
          <w:rFonts w:ascii="Arial" w:hAnsi="Arial" w:cs="Arial"/>
          <w:color w:val="252525"/>
          <w:sz w:val="21"/>
          <w:szCs w:val="21"/>
        </w:rPr>
        <w:t>;</w:t>
      </w:r>
      <w:r w:rsidR="003070C3" w:rsidRPr="00FE1406">
        <w:rPr>
          <w:rFonts w:ascii="Arial" w:hAnsi="Arial" w:cs="Arial"/>
          <w:color w:val="252525"/>
          <w:sz w:val="21"/>
          <w:szCs w:val="21"/>
        </w:rPr>
        <w:t xml:space="preserve"> la</w:t>
      </w:r>
      <w:r w:rsidR="007730F8"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r w:rsidR="00CC357E" w:rsidRPr="00FE1406">
        <w:rPr>
          <w:rFonts w:ascii="Arial" w:hAnsi="Arial" w:cs="Arial"/>
          <w:color w:val="252525"/>
          <w:sz w:val="21"/>
          <w:szCs w:val="21"/>
        </w:rPr>
        <w:t xml:space="preserve">fattibilità della formazione di un </w:t>
      </w:r>
      <w:r w:rsidR="00CC357E" w:rsidRPr="00A30D4D">
        <w:rPr>
          <w:rFonts w:ascii="Arial" w:hAnsi="Arial" w:cs="Arial"/>
          <w:color w:val="252525"/>
          <w:sz w:val="21"/>
          <w:szCs w:val="21"/>
        </w:rPr>
        <w:t>“</w:t>
      </w:r>
      <w:r w:rsidR="00CC357E" w:rsidRPr="00A30D4D">
        <w:rPr>
          <w:rFonts w:ascii="Arial" w:hAnsi="Arial" w:cs="Arial"/>
          <w:i/>
          <w:color w:val="252525"/>
          <w:sz w:val="21"/>
          <w:szCs w:val="21"/>
        </w:rPr>
        <w:t xml:space="preserve">IGF </w:t>
      </w:r>
      <w:proofErr w:type="spellStart"/>
      <w:r w:rsidR="00CC357E" w:rsidRPr="00A30D4D">
        <w:rPr>
          <w:rFonts w:ascii="Arial" w:hAnsi="Arial" w:cs="Arial"/>
          <w:i/>
          <w:color w:val="252525"/>
          <w:sz w:val="21"/>
          <w:szCs w:val="21"/>
        </w:rPr>
        <w:t>Dynamic</w:t>
      </w:r>
      <w:proofErr w:type="spellEnd"/>
      <w:r w:rsidR="00CC357E" w:rsidRPr="00A30D4D">
        <w:rPr>
          <w:rFonts w:ascii="Arial" w:hAnsi="Arial" w:cs="Arial"/>
          <w:i/>
          <w:color w:val="252525"/>
          <w:sz w:val="21"/>
          <w:szCs w:val="21"/>
        </w:rPr>
        <w:t xml:space="preserve"> </w:t>
      </w:r>
      <w:proofErr w:type="spellStart"/>
      <w:r w:rsidR="00CC357E" w:rsidRPr="00A30D4D">
        <w:rPr>
          <w:rFonts w:ascii="Arial" w:hAnsi="Arial" w:cs="Arial"/>
          <w:i/>
          <w:color w:val="252525"/>
          <w:sz w:val="21"/>
          <w:szCs w:val="21"/>
        </w:rPr>
        <w:t>Coalition</w:t>
      </w:r>
      <w:proofErr w:type="spellEnd"/>
      <w:r w:rsidR="00CC357E" w:rsidRPr="00A30D4D">
        <w:rPr>
          <w:rFonts w:ascii="Arial" w:hAnsi="Arial" w:cs="Arial"/>
          <w:i/>
          <w:color w:val="252525"/>
          <w:sz w:val="21"/>
          <w:szCs w:val="21"/>
        </w:rPr>
        <w:t xml:space="preserve"> on Schools for Internet </w:t>
      </w:r>
      <w:proofErr w:type="spellStart"/>
      <w:r w:rsidR="003070C3" w:rsidRPr="00A30D4D">
        <w:rPr>
          <w:rFonts w:ascii="Arial" w:hAnsi="Arial" w:cs="Arial"/>
          <w:i/>
          <w:color w:val="252525"/>
          <w:sz w:val="21"/>
          <w:szCs w:val="21"/>
        </w:rPr>
        <w:t>Governance</w:t>
      </w:r>
      <w:proofErr w:type="spellEnd"/>
      <w:r w:rsidR="003070C3" w:rsidRPr="00A30D4D">
        <w:rPr>
          <w:rFonts w:ascii="Arial" w:hAnsi="Arial" w:cs="Arial"/>
          <w:color w:val="252525"/>
          <w:sz w:val="21"/>
          <w:szCs w:val="21"/>
        </w:rPr>
        <w:t>” (</w:t>
      </w:r>
      <w:r w:rsidR="00CC357E" w:rsidRPr="00A30D4D">
        <w:rPr>
          <w:rFonts w:ascii="Arial" w:hAnsi="Arial" w:cs="Arial"/>
          <w:color w:val="252525"/>
          <w:sz w:val="21"/>
          <w:szCs w:val="21"/>
        </w:rPr>
        <w:t>DC-SIG).</w:t>
      </w:r>
    </w:p>
    <w:p w:rsidR="00CC357E" w:rsidRPr="00FE1406" w:rsidRDefault="00CC357E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FE1406">
        <w:rPr>
          <w:rFonts w:ascii="Arial" w:hAnsi="Arial" w:cs="Arial"/>
          <w:color w:val="252525"/>
          <w:sz w:val="21"/>
          <w:szCs w:val="21"/>
        </w:rPr>
        <w:t xml:space="preserve">I rappresentanti di tutti i gruppi interessati hanno condiviso le loro opinioni, </w:t>
      </w:r>
      <w:r w:rsidR="002E23F2" w:rsidRPr="00FE1406">
        <w:rPr>
          <w:rFonts w:ascii="Arial" w:hAnsi="Arial" w:cs="Arial"/>
          <w:color w:val="252525"/>
          <w:sz w:val="21"/>
          <w:szCs w:val="21"/>
        </w:rPr>
        <w:t>traendo spunti</w:t>
      </w:r>
      <w:r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r w:rsidR="002E23F2" w:rsidRPr="00FE1406">
        <w:rPr>
          <w:rFonts w:ascii="Arial" w:hAnsi="Arial" w:cs="Arial"/>
          <w:color w:val="252525"/>
          <w:sz w:val="21"/>
          <w:szCs w:val="21"/>
        </w:rPr>
        <w:t>dal</w:t>
      </w:r>
      <w:r w:rsidRPr="00FE1406">
        <w:rPr>
          <w:rFonts w:ascii="Arial" w:hAnsi="Arial" w:cs="Arial"/>
          <w:color w:val="252525"/>
          <w:sz w:val="21"/>
          <w:szCs w:val="21"/>
        </w:rPr>
        <w:t>le proprie esperienze regionali.</w:t>
      </w:r>
    </w:p>
    <w:p w:rsidR="00A429C8" w:rsidRPr="00FE1406" w:rsidRDefault="00A429C8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</w:p>
    <w:p w:rsidR="00A429C8" w:rsidRPr="00087AE3" w:rsidRDefault="00A429C8" w:rsidP="00A30D4D">
      <w:pPr>
        <w:jc w:val="both"/>
        <w:rPr>
          <w:rFonts w:ascii="Arial" w:hAnsi="Arial" w:cs="Arial"/>
          <w:color w:val="252525"/>
          <w:sz w:val="21"/>
          <w:szCs w:val="21"/>
          <w:u w:val="single"/>
          <w:lang w:val="en-US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ICTs for Smart and Sustainable City</w:t>
      </w:r>
    </w:p>
    <w:p w:rsidR="00826110" w:rsidRPr="00826110" w:rsidRDefault="00A429C8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FE1406">
        <w:rPr>
          <w:rFonts w:ascii="Arial" w:hAnsi="Arial" w:cs="Arial"/>
          <w:color w:val="252525"/>
          <w:sz w:val="21"/>
          <w:szCs w:val="21"/>
        </w:rPr>
        <w:t xml:space="preserve">In questa sessione, la Cina </w:t>
      </w:r>
      <w:r w:rsidR="00826110">
        <w:rPr>
          <w:rFonts w:ascii="Arial" w:hAnsi="Arial" w:cs="Arial"/>
          <w:color w:val="252525"/>
          <w:sz w:val="21"/>
          <w:szCs w:val="21"/>
        </w:rPr>
        <w:t>è stata la</w:t>
      </w:r>
      <w:r w:rsidRPr="00FE1406">
        <w:rPr>
          <w:rFonts w:ascii="Arial" w:hAnsi="Arial" w:cs="Arial"/>
          <w:color w:val="252525"/>
          <w:sz w:val="21"/>
          <w:szCs w:val="21"/>
        </w:rPr>
        <w:t xml:space="preserve"> protagonista</w:t>
      </w:r>
      <w:r w:rsidR="00826110">
        <w:rPr>
          <w:rFonts w:ascii="Arial" w:hAnsi="Arial" w:cs="Arial"/>
          <w:color w:val="252525"/>
          <w:sz w:val="21"/>
          <w:szCs w:val="21"/>
        </w:rPr>
        <w:t xml:space="preserve"> principale. 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Con più della metà della popolazione mondiale </w:t>
      </w:r>
      <w:r w:rsidR="003070C3">
        <w:rPr>
          <w:rFonts w:ascii="Arial" w:hAnsi="Arial" w:cs="Arial"/>
          <w:color w:val="252525"/>
          <w:sz w:val="21"/>
          <w:szCs w:val="21"/>
        </w:rPr>
        <w:t>che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 vive in aree urbane, il percorso di sviluppo inclusivo e sostenibile deve passare attraverso le città</w:t>
      </w:r>
      <w:r w:rsidR="0083262F">
        <w:rPr>
          <w:rFonts w:ascii="Arial" w:hAnsi="Arial" w:cs="Arial"/>
          <w:color w:val="252525"/>
          <w:sz w:val="21"/>
          <w:szCs w:val="21"/>
        </w:rPr>
        <w:t>, m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a come le </w:t>
      </w:r>
      <w:r w:rsidR="00826110">
        <w:rPr>
          <w:rFonts w:ascii="Arial" w:hAnsi="Arial" w:cs="Arial"/>
          <w:color w:val="252525"/>
          <w:sz w:val="21"/>
          <w:szCs w:val="21"/>
        </w:rPr>
        <w:t>stesse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 dovrebbero organizzarsi per promuovere </w:t>
      </w:r>
      <w:r w:rsidR="00826110">
        <w:rPr>
          <w:rFonts w:ascii="Arial" w:hAnsi="Arial" w:cs="Arial"/>
          <w:color w:val="252525"/>
          <w:sz w:val="21"/>
          <w:szCs w:val="21"/>
        </w:rPr>
        <w:t>una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 crescita</w:t>
      </w:r>
      <w:r w:rsidR="00056A6A">
        <w:rPr>
          <w:rFonts w:ascii="Arial" w:hAnsi="Arial" w:cs="Arial"/>
          <w:color w:val="252525"/>
          <w:sz w:val="21"/>
          <w:szCs w:val="21"/>
        </w:rPr>
        <w:t xml:space="preserve"> sostenibile che migliori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 la vita dei residenti</w:t>
      </w:r>
      <w:r w:rsidR="003070C3">
        <w:rPr>
          <w:rFonts w:ascii="Arial" w:hAnsi="Arial" w:cs="Arial"/>
          <w:color w:val="252525"/>
          <w:sz w:val="21"/>
          <w:szCs w:val="21"/>
        </w:rPr>
        <w:t>,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 rimane </w:t>
      </w:r>
      <w:r w:rsidR="00826110">
        <w:rPr>
          <w:rFonts w:ascii="Arial" w:hAnsi="Arial" w:cs="Arial"/>
          <w:color w:val="252525"/>
          <w:sz w:val="21"/>
          <w:szCs w:val="21"/>
        </w:rPr>
        <w:t xml:space="preserve">un 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>dibattito</w:t>
      </w:r>
      <w:r w:rsidR="00826110">
        <w:rPr>
          <w:rFonts w:ascii="Arial" w:hAnsi="Arial" w:cs="Arial"/>
          <w:color w:val="252525"/>
          <w:sz w:val="21"/>
          <w:szCs w:val="21"/>
        </w:rPr>
        <w:t xml:space="preserve"> aperto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. </w:t>
      </w:r>
      <w:r w:rsidR="00826110">
        <w:rPr>
          <w:rFonts w:ascii="Arial" w:hAnsi="Arial" w:cs="Arial"/>
          <w:color w:val="252525"/>
          <w:sz w:val="21"/>
          <w:szCs w:val="21"/>
        </w:rPr>
        <w:t xml:space="preserve">Lo 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>sviluppo urbano sostenibile è riconosciuto come una s</w:t>
      </w:r>
      <w:r w:rsidR="00826110">
        <w:rPr>
          <w:rFonts w:ascii="Arial" w:hAnsi="Arial" w:cs="Arial"/>
          <w:color w:val="252525"/>
          <w:sz w:val="21"/>
          <w:szCs w:val="21"/>
        </w:rPr>
        <w:t>fida chiave a livello globale e i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 xml:space="preserve">l modello di 'Smart City' offre </w:t>
      </w:r>
      <w:r w:rsidR="003070C3">
        <w:rPr>
          <w:rFonts w:ascii="Arial" w:hAnsi="Arial" w:cs="Arial"/>
          <w:color w:val="252525"/>
          <w:sz w:val="21"/>
          <w:szCs w:val="21"/>
        </w:rPr>
        <w:t xml:space="preserve">delle </w:t>
      </w:r>
      <w:r w:rsidR="00826110" w:rsidRPr="00826110">
        <w:rPr>
          <w:rFonts w:ascii="Arial" w:hAnsi="Arial" w:cs="Arial"/>
          <w:color w:val="252525"/>
          <w:sz w:val="21"/>
          <w:szCs w:val="21"/>
        </w:rPr>
        <w:t>opportunità per una crescita inclusiva e sostenibile.</w:t>
      </w:r>
    </w:p>
    <w:p w:rsidR="003070C3" w:rsidRDefault="00826110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Le </w:t>
      </w:r>
      <w:r w:rsidRPr="00826110">
        <w:rPr>
          <w:rFonts w:ascii="Arial" w:hAnsi="Arial" w:cs="Arial"/>
          <w:color w:val="252525"/>
          <w:sz w:val="21"/>
          <w:szCs w:val="21"/>
        </w:rPr>
        <w:t xml:space="preserve">Tecnologie della Comunicazione (TIC) </w:t>
      </w:r>
      <w:r>
        <w:rPr>
          <w:rFonts w:ascii="Arial" w:hAnsi="Arial" w:cs="Arial"/>
          <w:color w:val="252525"/>
          <w:sz w:val="21"/>
          <w:szCs w:val="21"/>
        </w:rPr>
        <w:t>sono</w:t>
      </w:r>
      <w:r w:rsidRPr="00826110">
        <w:rPr>
          <w:rFonts w:ascii="Arial" w:hAnsi="Arial" w:cs="Arial"/>
          <w:color w:val="252525"/>
          <w:sz w:val="21"/>
          <w:szCs w:val="21"/>
        </w:rPr>
        <w:t xml:space="preserve"> un fattore chiave per rendere le città più intelligenti '' e sostenibil</w:t>
      </w:r>
      <w:r>
        <w:rPr>
          <w:rFonts w:ascii="Arial" w:hAnsi="Arial" w:cs="Arial"/>
          <w:color w:val="252525"/>
          <w:sz w:val="21"/>
          <w:szCs w:val="21"/>
        </w:rPr>
        <w:t>i</w:t>
      </w:r>
      <w:r w:rsidRPr="00826110">
        <w:rPr>
          <w:rFonts w:ascii="Arial" w:hAnsi="Arial" w:cs="Arial"/>
          <w:color w:val="252525"/>
          <w:sz w:val="21"/>
          <w:szCs w:val="21"/>
        </w:rPr>
        <w:t xml:space="preserve">. Con </w:t>
      </w:r>
      <w:r w:rsidR="003070C3">
        <w:rPr>
          <w:rFonts w:ascii="Arial" w:hAnsi="Arial" w:cs="Arial"/>
          <w:color w:val="252525"/>
          <w:sz w:val="21"/>
          <w:szCs w:val="21"/>
        </w:rPr>
        <w:t>l’</w:t>
      </w:r>
      <w:r w:rsidR="003070C3" w:rsidRPr="00826110">
        <w:rPr>
          <w:rFonts w:ascii="Arial" w:hAnsi="Arial" w:cs="Arial"/>
          <w:color w:val="252525"/>
          <w:sz w:val="21"/>
          <w:szCs w:val="21"/>
        </w:rPr>
        <w:t>elaborazione</w:t>
      </w:r>
      <w:r w:rsidRPr="00826110">
        <w:rPr>
          <w:rFonts w:ascii="Arial" w:hAnsi="Arial" w:cs="Arial"/>
          <w:color w:val="252525"/>
          <w:sz w:val="21"/>
          <w:szCs w:val="21"/>
        </w:rPr>
        <w:t xml:space="preserve">, l'analisi e la diffusione di una notevole quantità di dati, le TIC possono fornire soluzioni valide in diversi settori delle città moderne per migliorare la qualità della vita, </w:t>
      </w:r>
      <w:r w:rsidR="00056A6A">
        <w:rPr>
          <w:rFonts w:ascii="Arial" w:hAnsi="Arial" w:cs="Arial"/>
          <w:color w:val="252525"/>
          <w:sz w:val="21"/>
          <w:szCs w:val="21"/>
        </w:rPr>
        <w:t>migliorare l’</w:t>
      </w:r>
      <w:r w:rsidRPr="00826110">
        <w:rPr>
          <w:rFonts w:ascii="Arial" w:hAnsi="Arial" w:cs="Arial"/>
          <w:color w:val="252525"/>
          <w:sz w:val="21"/>
          <w:szCs w:val="21"/>
        </w:rPr>
        <w:t>efficienza dei servizi</w:t>
      </w:r>
      <w:r w:rsidR="00056A6A">
        <w:rPr>
          <w:rFonts w:ascii="Arial" w:hAnsi="Arial" w:cs="Arial"/>
          <w:color w:val="252525"/>
          <w:sz w:val="21"/>
          <w:szCs w:val="21"/>
        </w:rPr>
        <w:t xml:space="preserve"> che spazia dalle</w:t>
      </w:r>
      <w:r w:rsidRPr="00826110">
        <w:rPr>
          <w:rFonts w:ascii="Arial" w:hAnsi="Arial" w:cs="Arial"/>
          <w:color w:val="252525"/>
          <w:sz w:val="21"/>
          <w:szCs w:val="21"/>
        </w:rPr>
        <w:t xml:space="preserve"> risorse di utilità urban</w:t>
      </w:r>
      <w:r w:rsidR="003070C3">
        <w:rPr>
          <w:rFonts w:ascii="Arial" w:hAnsi="Arial" w:cs="Arial"/>
          <w:color w:val="252525"/>
          <w:sz w:val="21"/>
          <w:szCs w:val="21"/>
        </w:rPr>
        <w:t>a</w:t>
      </w:r>
      <w:r w:rsidR="00056A6A">
        <w:rPr>
          <w:rFonts w:ascii="Arial" w:hAnsi="Arial" w:cs="Arial"/>
          <w:color w:val="252525"/>
          <w:sz w:val="21"/>
          <w:szCs w:val="21"/>
        </w:rPr>
        <w:t xml:space="preserve"> ai </w:t>
      </w:r>
      <w:r w:rsidRPr="00826110">
        <w:rPr>
          <w:rFonts w:ascii="Arial" w:hAnsi="Arial" w:cs="Arial"/>
          <w:color w:val="252525"/>
          <w:sz w:val="21"/>
          <w:szCs w:val="21"/>
        </w:rPr>
        <w:t xml:space="preserve">sistemi </w:t>
      </w:r>
      <w:r w:rsidR="003070C3">
        <w:rPr>
          <w:rFonts w:ascii="Arial" w:hAnsi="Arial" w:cs="Arial"/>
          <w:color w:val="252525"/>
          <w:sz w:val="21"/>
          <w:szCs w:val="21"/>
        </w:rPr>
        <w:t xml:space="preserve">pubblici </w:t>
      </w:r>
      <w:r w:rsidRPr="00826110">
        <w:rPr>
          <w:rFonts w:ascii="Arial" w:hAnsi="Arial" w:cs="Arial"/>
          <w:color w:val="252525"/>
          <w:sz w:val="21"/>
          <w:szCs w:val="21"/>
        </w:rPr>
        <w:t>di trasporto</w:t>
      </w:r>
      <w:r w:rsidR="003070C3">
        <w:rPr>
          <w:rFonts w:ascii="Arial" w:hAnsi="Arial" w:cs="Arial"/>
          <w:color w:val="252525"/>
          <w:sz w:val="21"/>
          <w:szCs w:val="21"/>
        </w:rPr>
        <w:t xml:space="preserve">, </w:t>
      </w:r>
      <w:r w:rsidR="00056A6A">
        <w:rPr>
          <w:rFonts w:ascii="Arial" w:hAnsi="Arial" w:cs="Arial"/>
          <w:color w:val="252525"/>
          <w:sz w:val="21"/>
          <w:szCs w:val="21"/>
        </w:rPr>
        <w:t xml:space="preserve">i </w:t>
      </w:r>
      <w:r w:rsidRPr="00826110">
        <w:rPr>
          <w:rFonts w:ascii="Arial" w:hAnsi="Arial" w:cs="Arial"/>
          <w:color w:val="252525"/>
          <w:sz w:val="21"/>
          <w:szCs w:val="21"/>
        </w:rPr>
        <w:t>s</w:t>
      </w:r>
      <w:r w:rsidR="00056A6A">
        <w:rPr>
          <w:rFonts w:ascii="Arial" w:hAnsi="Arial" w:cs="Arial"/>
          <w:color w:val="252525"/>
          <w:sz w:val="21"/>
          <w:szCs w:val="21"/>
        </w:rPr>
        <w:t>ervizi di istruzione e sanitari</w:t>
      </w:r>
      <w:r w:rsidRPr="00826110">
        <w:rPr>
          <w:rFonts w:ascii="Arial" w:hAnsi="Arial" w:cs="Arial"/>
          <w:color w:val="252525"/>
          <w:sz w:val="21"/>
          <w:szCs w:val="21"/>
        </w:rPr>
        <w:t>,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 w:rsidR="003070C3">
        <w:rPr>
          <w:rFonts w:ascii="Arial" w:hAnsi="Arial" w:cs="Arial"/>
          <w:color w:val="252525"/>
          <w:sz w:val="21"/>
          <w:szCs w:val="21"/>
        </w:rPr>
        <w:t>ecc</w:t>
      </w:r>
      <w:r w:rsidRPr="00826110"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CC357E" w:rsidRDefault="00DC2389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FE1406">
        <w:rPr>
          <w:rFonts w:ascii="Arial" w:hAnsi="Arial" w:cs="Arial"/>
          <w:color w:val="252525"/>
          <w:sz w:val="21"/>
          <w:szCs w:val="21"/>
        </w:rPr>
        <w:lastRenderedPageBreak/>
        <w:t>Ad oggi, alcuni paesi stanno compiendo passi avanti, mentre altri sono ancora lontani da questo concetto, per cui, ciò che serve è</w:t>
      </w:r>
      <w:r w:rsidR="00056A6A">
        <w:rPr>
          <w:rFonts w:ascii="Arial" w:hAnsi="Arial" w:cs="Arial"/>
          <w:color w:val="252525"/>
          <w:sz w:val="21"/>
          <w:szCs w:val="21"/>
        </w:rPr>
        <w:t xml:space="preserve"> la </w:t>
      </w:r>
      <w:r w:rsidRPr="00FE1406">
        <w:rPr>
          <w:rFonts w:ascii="Arial" w:hAnsi="Arial" w:cs="Arial"/>
          <w:color w:val="252525"/>
          <w:sz w:val="21"/>
          <w:szCs w:val="21"/>
        </w:rPr>
        <w:t>cooperazione e condivisione dei risultati</w:t>
      </w:r>
      <w:r w:rsidR="00056A6A">
        <w:rPr>
          <w:rFonts w:ascii="Arial" w:hAnsi="Arial" w:cs="Arial"/>
          <w:color w:val="252525"/>
          <w:sz w:val="21"/>
          <w:szCs w:val="21"/>
        </w:rPr>
        <w:t xml:space="preserve"> ottenuti </w:t>
      </w:r>
      <w:r w:rsidRPr="00FE1406">
        <w:rPr>
          <w:rFonts w:ascii="Arial" w:hAnsi="Arial" w:cs="Arial"/>
          <w:color w:val="252525"/>
          <w:sz w:val="21"/>
          <w:szCs w:val="21"/>
        </w:rPr>
        <w:t>d</w:t>
      </w:r>
      <w:r w:rsidR="00056A6A">
        <w:rPr>
          <w:rFonts w:ascii="Arial" w:hAnsi="Arial" w:cs="Arial"/>
          <w:color w:val="252525"/>
          <w:sz w:val="21"/>
          <w:szCs w:val="21"/>
        </w:rPr>
        <w:t>a</w:t>
      </w:r>
      <w:r w:rsidRPr="00FE1406">
        <w:rPr>
          <w:rFonts w:ascii="Arial" w:hAnsi="Arial" w:cs="Arial"/>
          <w:color w:val="252525"/>
          <w:sz w:val="21"/>
          <w:szCs w:val="21"/>
        </w:rPr>
        <w:t xml:space="preserve">lle </w:t>
      </w:r>
      <w:proofErr w:type="spellStart"/>
      <w:r w:rsidRPr="00FE1406">
        <w:rPr>
          <w:rFonts w:ascii="Arial" w:hAnsi="Arial" w:cs="Arial"/>
          <w:color w:val="252525"/>
          <w:sz w:val="21"/>
          <w:szCs w:val="21"/>
        </w:rPr>
        <w:t>smart</w:t>
      </w:r>
      <w:proofErr w:type="spellEnd"/>
      <w:r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Pr="00FE1406">
        <w:rPr>
          <w:rFonts w:ascii="Arial" w:hAnsi="Arial" w:cs="Arial"/>
          <w:color w:val="252525"/>
          <w:sz w:val="21"/>
          <w:szCs w:val="21"/>
        </w:rPr>
        <w:t>cities</w:t>
      </w:r>
      <w:proofErr w:type="spellEnd"/>
      <w:r w:rsidRPr="00FE1406">
        <w:rPr>
          <w:rFonts w:ascii="Arial" w:hAnsi="Arial" w:cs="Arial"/>
          <w:color w:val="252525"/>
          <w:sz w:val="21"/>
          <w:szCs w:val="21"/>
        </w:rPr>
        <w:t xml:space="preserve"> nel mondo. </w:t>
      </w:r>
    </w:p>
    <w:p w:rsidR="00951EE3" w:rsidRDefault="00951EE3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</w:p>
    <w:p w:rsidR="00951EE3" w:rsidRPr="00087AE3" w:rsidRDefault="00951EE3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  <w:u w:val="single"/>
          <w:lang w:val="en-US"/>
        </w:rPr>
      </w:pPr>
      <w:r w:rsidRPr="00087AE3">
        <w:rPr>
          <w:rFonts w:ascii="Arial" w:hAnsi="Arial" w:cs="Arial"/>
          <w:color w:val="252525"/>
          <w:sz w:val="21"/>
          <w:szCs w:val="21"/>
          <w:u w:val="single"/>
          <w:lang w:val="en-US"/>
        </w:rPr>
        <w:t>Internet infrastructure, global technical standards and SDGs;</w:t>
      </w:r>
    </w:p>
    <w:p w:rsidR="00951EE3" w:rsidRPr="00087AE3" w:rsidRDefault="00951EE3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  <w:lang w:val="en-US"/>
        </w:rPr>
      </w:pPr>
    </w:p>
    <w:p w:rsidR="00D87B07" w:rsidRDefault="008D0295" w:rsidP="00B67ED2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Questa sessione ha dato l’opportunità ai partecipanti di discutere e approfondire</w:t>
      </w:r>
      <w:r w:rsidR="0083262F">
        <w:rPr>
          <w:rFonts w:ascii="Arial" w:hAnsi="Arial" w:cs="Arial"/>
          <w:color w:val="252525"/>
          <w:sz w:val="21"/>
          <w:szCs w:val="21"/>
        </w:rPr>
        <w:t xml:space="preserve">, secondo un format “light”, </w:t>
      </w:r>
      <w:r w:rsidR="003070C3">
        <w:rPr>
          <w:rFonts w:ascii="Arial" w:hAnsi="Arial" w:cs="Arial"/>
          <w:color w:val="252525"/>
          <w:sz w:val="21"/>
          <w:szCs w:val="21"/>
        </w:rPr>
        <w:t>alcuni</w:t>
      </w:r>
      <w:r w:rsidR="00951EE3" w:rsidRPr="00FF1743">
        <w:rPr>
          <w:rFonts w:ascii="Arial" w:hAnsi="Arial" w:cs="Arial"/>
          <w:color w:val="252525"/>
          <w:sz w:val="21"/>
          <w:szCs w:val="21"/>
        </w:rPr>
        <w:t xml:space="preserve"> 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 xml:space="preserve">dei più importanti </w:t>
      </w:r>
      <w:r w:rsidR="00826110">
        <w:rPr>
          <w:rFonts w:ascii="Arial" w:hAnsi="Arial" w:cs="Arial"/>
          <w:color w:val="252525"/>
          <w:sz w:val="21"/>
          <w:szCs w:val="21"/>
        </w:rPr>
        <w:t>aspetti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 xml:space="preserve"> che riguardano </w:t>
      </w:r>
      <w:r w:rsidR="00826110">
        <w:rPr>
          <w:rFonts w:ascii="Arial" w:hAnsi="Arial" w:cs="Arial"/>
          <w:color w:val="252525"/>
          <w:sz w:val="21"/>
          <w:szCs w:val="21"/>
        </w:rPr>
        <w:t>l’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 xml:space="preserve">Internet </w:t>
      </w:r>
      <w:proofErr w:type="spellStart"/>
      <w:r w:rsidR="00FF1743" w:rsidRPr="00FF1743">
        <w:rPr>
          <w:rFonts w:ascii="Arial" w:hAnsi="Arial" w:cs="Arial"/>
          <w:color w:val="252525"/>
          <w:sz w:val="21"/>
          <w:szCs w:val="21"/>
        </w:rPr>
        <w:t>Governance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r w:rsidR="006E68DB">
        <w:rPr>
          <w:rFonts w:ascii="Arial" w:hAnsi="Arial" w:cs="Arial"/>
          <w:color w:val="252525"/>
          <w:sz w:val="21"/>
          <w:szCs w:val="21"/>
        </w:rPr>
        <w:t>e di</w:t>
      </w:r>
      <w:r>
        <w:rPr>
          <w:rFonts w:ascii="Arial" w:hAnsi="Arial" w:cs="Arial"/>
          <w:color w:val="252525"/>
          <w:sz w:val="21"/>
          <w:szCs w:val="21"/>
        </w:rPr>
        <w:t xml:space="preserve"> come 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>l'infrastruttura di Internet deve essere gestit</w:t>
      </w:r>
      <w:r w:rsidR="00FF1743">
        <w:rPr>
          <w:rFonts w:ascii="Arial" w:hAnsi="Arial" w:cs="Arial"/>
          <w:color w:val="252525"/>
          <w:sz w:val="21"/>
          <w:szCs w:val="21"/>
        </w:rPr>
        <w:t>a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 xml:space="preserve"> </w:t>
      </w:r>
      <w:r w:rsidR="003070C3">
        <w:rPr>
          <w:rFonts w:ascii="Arial" w:hAnsi="Arial" w:cs="Arial"/>
          <w:color w:val="252525"/>
          <w:sz w:val="21"/>
          <w:szCs w:val="21"/>
        </w:rPr>
        <w:t>per</w:t>
      </w:r>
      <w:r w:rsidR="00FF1743">
        <w:rPr>
          <w:rFonts w:ascii="Arial" w:hAnsi="Arial" w:cs="Arial"/>
          <w:color w:val="252525"/>
          <w:sz w:val="21"/>
          <w:szCs w:val="21"/>
        </w:rPr>
        <w:t xml:space="preserve"> essere utile al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 xml:space="preserve">l'interesse pubblico. </w:t>
      </w:r>
    </w:p>
    <w:p w:rsidR="00951EE3" w:rsidRPr="00FF1743" w:rsidRDefault="008D0295" w:rsidP="00B67ED2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</w:t>
      </w:r>
      <w:r w:rsidR="00FF1743">
        <w:rPr>
          <w:rFonts w:ascii="Arial" w:hAnsi="Arial" w:cs="Arial"/>
          <w:color w:val="252525"/>
          <w:sz w:val="21"/>
          <w:szCs w:val="21"/>
        </w:rPr>
        <w:t xml:space="preserve">a chiave della connettività globale è l’inter-networking. </w:t>
      </w:r>
      <w:r w:rsidR="00826110">
        <w:rPr>
          <w:rFonts w:ascii="Arial" w:hAnsi="Arial" w:cs="Arial"/>
          <w:color w:val="252525"/>
          <w:sz w:val="21"/>
          <w:szCs w:val="21"/>
        </w:rPr>
        <w:t>I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 xml:space="preserve">l dibattito </w:t>
      </w:r>
      <w:r w:rsidR="00826110">
        <w:rPr>
          <w:rFonts w:ascii="Arial" w:hAnsi="Arial" w:cs="Arial"/>
          <w:color w:val="252525"/>
          <w:sz w:val="21"/>
          <w:szCs w:val="21"/>
        </w:rPr>
        <w:t>sul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 xml:space="preserve">l'impatto di Internet </w:t>
      </w:r>
      <w:r w:rsidR="00826110">
        <w:rPr>
          <w:rFonts w:ascii="Arial" w:hAnsi="Arial" w:cs="Arial"/>
          <w:color w:val="252525"/>
          <w:sz w:val="21"/>
          <w:szCs w:val="21"/>
        </w:rPr>
        <w:t>relativamente a</w:t>
      </w:r>
      <w:r w:rsidR="00FF1743">
        <w:rPr>
          <w:rFonts w:ascii="Arial" w:hAnsi="Arial" w:cs="Arial"/>
          <w:color w:val="252525"/>
          <w:sz w:val="21"/>
          <w:szCs w:val="21"/>
        </w:rPr>
        <w:t>i diritti degli esseri umani</w:t>
      </w:r>
      <w:r w:rsidR="00657C54">
        <w:rPr>
          <w:rFonts w:ascii="Arial" w:hAnsi="Arial" w:cs="Arial"/>
          <w:color w:val="252525"/>
          <w:sz w:val="21"/>
          <w:szCs w:val="21"/>
        </w:rPr>
        <w:t>,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>avviene per lo più a livello politico, normativ</w:t>
      </w:r>
      <w:r>
        <w:rPr>
          <w:rFonts w:ascii="Arial" w:hAnsi="Arial" w:cs="Arial"/>
          <w:color w:val="252525"/>
          <w:sz w:val="21"/>
          <w:szCs w:val="21"/>
        </w:rPr>
        <w:t xml:space="preserve">o o commerciale, apparentemente 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 xml:space="preserve">ignorando la potenza dell'infrastruttura di Internet e delle organizzazioni </w:t>
      </w:r>
      <w:r w:rsidR="00826110">
        <w:rPr>
          <w:rFonts w:ascii="Arial" w:hAnsi="Arial" w:cs="Arial"/>
          <w:color w:val="252525"/>
          <w:sz w:val="21"/>
          <w:szCs w:val="21"/>
        </w:rPr>
        <w:t xml:space="preserve">che </w:t>
      </w:r>
      <w:r w:rsidR="00657C54">
        <w:rPr>
          <w:rFonts w:ascii="Arial" w:hAnsi="Arial" w:cs="Arial"/>
          <w:color w:val="252525"/>
          <w:sz w:val="21"/>
          <w:szCs w:val="21"/>
        </w:rPr>
        <w:t>lo gestiscono</w:t>
      </w:r>
      <w:r w:rsidR="00FF1743" w:rsidRPr="00FF1743">
        <w:rPr>
          <w:rFonts w:ascii="Arial" w:hAnsi="Arial" w:cs="Arial"/>
          <w:color w:val="252525"/>
          <w:sz w:val="21"/>
          <w:szCs w:val="21"/>
        </w:rPr>
        <w:t>.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 w:rsidR="003201DD">
        <w:rPr>
          <w:rFonts w:ascii="Arial" w:hAnsi="Arial" w:cs="Arial"/>
          <w:color w:val="252525"/>
          <w:sz w:val="21"/>
          <w:szCs w:val="21"/>
        </w:rPr>
        <w:t xml:space="preserve">Principalmente, </w:t>
      </w:r>
      <w:r w:rsidR="001B1C3E" w:rsidRPr="001B1C3E">
        <w:rPr>
          <w:rFonts w:ascii="Arial" w:hAnsi="Arial" w:cs="Arial"/>
          <w:color w:val="252525"/>
          <w:sz w:val="21"/>
          <w:szCs w:val="21"/>
        </w:rPr>
        <w:t xml:space="preserve">Il dibattito </w:t>
      </w:r>
      <w:r w:rsidR="00034F38">
        <w:rPr>
          <w:rFonts w:ascii="Arial" w:hAnsi="Arial" w:cs="Arial"/>
          <w:color w:val="252525"/>
          <w:sz w:val="21"/>
          <w:szCs w:val="21"/>
        </w:rPr>
        <w:t xml:space="preserve">si </w:t>
      </w:r>
      <w:r w:rsidR="00726B2B">
        <w:rPr>
          <w:rFonts w:ascii="Arial" w:hAnsi="Arial" w:cs="Arial"/>
          <w:color w:val="252525"/>
          <w:sz w:val="21"/>
          <w:szCs w:val="21"/>
        </w:rPr>
        <w:t xml:space="preserve">è </w:t>
      </w:r>
      <w:r w:rsidR="00034F38">
        <w:rPr>
          <w:rFonts w:ascii="Arial" w:hAnsi="Arial" w:cs="Arial"/>
          <w:color w:val="252525"/>
          <w:sz w:val="21"/>
          <w:szCs w:val="21"/>
        </w:rPr>
        <w:t>f</w:t>
      </w:r>
      <w:r w:rsidR="00726B2B">
        <w:rPr>
          <w:rFonts w:ascii="Arial" w:hAnsi="Arial" w:cs="Arial"/>
          <w:color w:val="252525"/>
          <w:sz w:val="21"/>
          <w:szCs w:val="21"/>
        </w:rPr>
        <w:t>ocalizzato su</w:t>
      </w:r>
      <w:r w:rsidR="001B1C3E" w:rsidRPr="001B1C3E">
        <w:rPr>
          <w:rFonts w:ascii="Arial" w:hAnsi="Arial" w:cs="Arial"/>
          <w:color w:val="252525"/>
          <w:sz w:val="21"/>
          <w:szCs w:val="21"/>
        </w:rPr>
        <w:t xml:space="preserve"> come</w:t>
      </w:r>
      <w:r w:rsidR="0083262F">
        <w:rPr>
          <w:rFonts w:ascii="Arial" w:hAnsi="Arial" w:cs="Arial"/>
          <w:color w:val="252525"/>
          <w:sz w:val="21"/>
          <w:szCs w:val="21"/>
        </w:rPr>
        <w:t>,</w:t>
      </w:r>
      <w:r w:rsidR="001B1C3E" w:rsidRPr="001B1C3E">
        <w:rPr>
          <w:rFonts w:ascii="Arial" w:hAnsi="Arial" w:cs="Arial"/>
          <w:color w:val="252525"/>
          <w:sz w:val="21"/>
          <w:szCs w:val="21"/>
        </w:rPr>
        <w:t xml:space="preserve"> </w:t>
      </w:r>
      <w:r w:rsidR="001B1C3E">
        <w:rPr>
          <w:rFonts w:ascii="Arial" w:hAnsi="Arial" w:cs="Arial"/>
          <w:color w:val="252525"/>
          <w:sz w:val="21"/>
          <w:szCs w:val="21"/>
        </w:rPr>
        <w:t>spesso</w:t>
      </w:r>
      <w:r w:rsidR="0083262F">
        <w:rPr>
          <w:rFonts w:ascii="Arial" w:hAnsi="Arial" w:cs="Arial"/>
          <w:color w:val="252525"/>
          <w:sz w:val="21"/>
          <w:szCs w:val="21"/>
        </w:rPr>
        <w:t>,</w:t>
      </w:r>
      <w:r w:rsidR="001B1C3E">
        <w:rPr>
          <w:rFonts w:ascii="Arial" w:hAnsi="Arial" w:cs="Arial"/>
          <w:color w:val="252525"/>
          <w:sz w:val="21"/>
          <w:szCs w:val="21"/>
        </w:rPr>
        <w:t xml:space="preserve"> i diversi </w:t>
      </w:r>
      <w:r w:rsidR="001B1C3E" w:rsidRPr="001B1C3E">
        <w:rPr>
          <w:rFonts w:ascii="Arial" w:hAnsi="Arial" w:cs="Arial"/>
          <w:color w:val="252525"/>
          <w:sz w:val="21"/>
          <w:szCs w:val="21"/>
        </w:rPr>
        <w:t xml:space="preserve">interessi e obiettivi </w:t>
      </w:r>
      <w:r w:rsidR="001B1C3E">
        <w:rPr>
          <w:rFonts w:ascii="Arial" w:hAnsi="Arial" w:cs="Arial"/>
          <w:color w:val="252525"/>
          <w:sz w:val="21"/>
          <w:szCs w:val="21"/>
        </w:rPr>
        <w:t xml:space="preserve">degli </w:t>
      </w:r>
      <w:proofErr w:type="spellStart"/>
      <w:r w:rsidR="001B1C3E">
        <w:rPr>
          <w:rFonts w:ascii="Arial" w:hAnsi="Arial" w:cs="Arial"/>
          <w:color w:val="252525"/>
          <w:sz w:val="21"/>
          <w:szCs w:val="21"/>
        </w:rPr>
        <w:t>Standards</w:t>
      </w:r>
      <w:proofErr w:type="spellEnd"/>
      <w:r w:rsidR="001B1C3E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1B1C3E">
        <w:rPr>
          <w:rFonts w:ascii="Arial" w:hAnsi="Arial" w:cs="Arial"/>
          <w:color w:val="252525"/>
          <w:sz w:val="21"/>
          <w:szCs w:val="21"/>
        </w:rPr>
        <w:t>Developing</w:t>
      </w:r>
      <w:proofErr w:type="spellEnd"/>
      <w:r w:rsidR="001B1C3E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1B1C3E">
        <w:rPr>
          <w:rFonts w:ascii="Arial" w:hAnsi="Arial" w:cs="Arial"/>
          <w:color w:val="252525"/>
          <w:sz w:val="21"/>
          <w:szCs w:val="21"/>
        </w:rPr>
        <w:t>Organizations</w:t>
      </w:r>
      <w:proofErr w:type="spellEnd"/>
      <w:r w:rsidR="001B1C3E" w:rsidRPr="001B1C3E">
        <w:rPr>
          <w:rFonts w:ascii="Arial" w:hAnsi="Arial" w:cs="Arial"/>
          <w:color w:val="252525"/>
          <w:sz w:val="21"/>
          <w:szCs w:val="21"/>
        </w:rPr>
        <w:t xml:space="preserve"> e </w:t>
      </w:r>
      <w:r w:rsidR="001B1C3E" w:rsidRPr="00FA09D7">
        <w:rPr>
          <w:rFonts w:ascii="Arial" w:hAnsi="Arial" w:cs="Arial"/>
          <w:color w:val="252525"/>
          <w:sz w:val="21"/>
          <w:szCs w:val="21"/>
        </w:rPr>
        <w:t xml:space="preserve">Internet </w:t>
      </w:r>
      <w:proofErr w:type="spellStart"/>
      <w:r w:rsidR="001B1C3E" w:rsidRPr="00FA09D7">
        <w:rPr>
          <w:rFonts w:ascii="Arial" w:hAnsi="Arial" w:cs="Arial"/>
          <w:color w:val="252525"/>
          <w:sz w:val="21"/>
          <w:szCs w:val="21"/>
        </w:rPr>
        <w:t>Governance</w:t>
      </w:r>
      <w:proofErr w:type="spellEnd"/>
      <w:r w:rsidR="001B1C3E" w:rsidRPr="00FA09D7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1B1C3E" w:rsidRPr="00FA09D7">
        <w:rPr>
          <w:rFonts w:ascii="Arial" w:hAnsi="Arial" w:cs="Arial"/>
          <w:color w:val="252525"/>
          <w:sz w:val="21"/>
          <w:szCs w:val="21"/>
        </w:rPr>
        <w:t>Bodies</w:t>
      </w:r>
      <w:proofErr w:type="spellEnd"/>
      <w:r w:rsidR="001B1C3E" w:rsidRPr="001B1C3E">
        <w:rPr>
          <w:rFonts w:ascii="Arial" w:hAnsi="Arial" w:cs="Arial"/>
          <w:color w:val="252525"/>
          <w:sz w:val="21"/>
          <w:szCs w:val="21"/>
        </w:rPr>
        <w:t>, p</w:t>
      </w:r>
      <w:r w:rsidR="00B67ED2">
        <w:rPr>
          <w:rFonts w:ascii="Arial" w:hAnsi="Arial" w:cs="Arial"/>
          <w:color w:val="252525"/>
          <w:sz w:val="21"/>
          <w:szCs w:val="21"/>
        </w:rPr>
        <w:t>ossa</w:t>
      </w:r>
      <w:r w:rsidR="00034F38">
        <w:rPr>
          <w:rFonts w:ascii="Arial" w:hAnsi="Arial" w:cs="Arial"/>
          <w:color w:val="252525"/>
          <w:sz w:val="21"/>
          <w:szCs w:val="21"/>
        </w:rPr>
        <w:t>no</w:t>
      </w:r>
      <w:r w:rsidR="00B67ED2">
        <w:rPr>
          <w:rFonts w:ascii="Arial" w:hAnsi="Arial" w:cs="Arial"/>
          <w:color w:val="252525"/>
          <w:sz w:val="21"/>
          <w:szCs w:val="21"/>
        </w:rPr>
        <w:t xml:space="preserve"> </w:t>
      </w:r>
      <w:r w:rsidR="001B1C3E" w:rsidRPr="001B1C3E">
        <w:rPr>
          <w:rFonts w:ascii="Arial" w:hAnsi="Arial" w:cs="Arial"/>
          <w:color w:val="252525"/>
          <w:sz w:val="21"/>
          <w:szCs w:val="21"/>
        </w:rPr>
        <w:t>esser</w:t>
      </w:r>
      <w:r w:rsidR="00034F38">
        <w:rPr>
          <w:rFonts w:ascii="Arial" w:hAnsi="Arial" w:cs="Arial"/>
          <w:color w:val="252525"/>
          <w:sz w:val="21"/>
          <w:szCs w:val="21"/>
        </w:rPr>
        <w:t>e bilanciati</w:t>
      </w:r>
      <w:r w:rsidR="001B1C3E">
        <w:rPr>
          <w:rFonts w:ascii="Arial" w:hAnsi="Arial" w:cs="Arial"/>
          <w:color w:val="252525"/>
          <w:sz w:val="21"/>
          <w:szCs w:val="21"/>
        </w:rPr>
        <w:t xml:space="preserve"> </w:t>
      </w:r>
      <w:r w:rsidR="00726B2B">
        <w:rPr>
          <w:rFonts w:ascii="Arial" w:hAnsi="Arial" w:cs="Arial"/>
          <w:color w:val="252525"/>
          <w:sz w:val="21"/>
          <w:szCs w:val="21"/>
        </w:rPr>
        <w:t>per</w:t>
      </w:r>
      <w:r w:rsidR="001B1C3E">
        <w:rPr>
          <w:rFonts w:ascii="Arial" w:hAnsi="Arial" w:cs="Arial"/>
          <w:color w:val="252525"/>
          <w:sz w:val="21"/>
          <w:szCs w:val="21"/>
        </w:rPr>
        <w:t xml:space="preserve"> </w:t>
      </w:r>
      <w:r w:rsidR="00B67ED2">
        <w:rPr>
          <w:rFonts w:ascii="Arial" w:hAnsi="Arial" w:cs="Arial"/>
          <w:color w:val="252525"/>
          <w:sz w:val="21"/>
          <w:szCs w:val="21"/>
        </w:rPr>
        <w:t>consent</w:t>
      </w:r>
      <w:r w:rsidR="0083262F">
        <w:rPr>
          <w:rFonts w:ascii="Arial" w:hAnsi="Arial" w:cs="Arial"/>
          <w:color w:val="252525"/>
          <w:sz w:val="21"/>
          <w:szCs w:val="21"/>
        </w:rPr>
        <w:t>i</w:t>
      </w:r>
      <w:r w:rsidR="00B67ED2">
        <w:rPr>
          <w:rFonts w:ascii="Arial" w:hAnsi="Arial" w:cs="Arial"/>
          <w:color w:val="252525"/>
          <w:sz w:val="21"/>
          <w:szCs w:val="21"/>
        </w:rPr>
        <w:t>re il mantenimento del</w:t>
      </w:r>
      <w:r w:rsidR="001B1C3E" w:rsidRPr="001B1C3E">
        <w:rPr>
          <w:rFonts w:ascii="Arial" w:hAnsi="Arial" w:cs="Arial"/>
          <w:color w:val="252525"/>
          <w:sz w:val="21"/>
          <w:szCs w:val="21"/>
        </w:rPr>
        <w:t xml:space="preserve">l'architettura tecnica di Internet, </w:t>
      </w:r>
      <w:r w:rsidR="00B67ED2">
        <w:rPr>
          <w:rFonts w:ascii="Arial" w:hAnsi="Arial" w:cs="Arial"/>
          <w:color w:val="252525"/>
          <w:sz w:val="21"/>
          <w:szCs w:val="21"/>
        </w:rPr>
        <w:t xml:space="preserve">e </w:t>
      </w:r>
      <w:r w:rsidR="00726B2B">
        <w:rPr>
          <w:rFonts w:ascii="Arial" w:hAnsi="Arial" w:cs="Arial"/>
          <w:color w:val="252525"/>
          <w:sz w:val="21"/>
          <w:szCs w:val="21"/>
        </w:rPr>
        <w:t xml:space="preserve">allo stesso </w:t>
      </w:r>
      <w:r w:rsidR="00B67ED2">
        <w:rPr>
          <w:rFonts w:ascii="Arial" w:hAnsi="Arial" w:cs="Arial"/>
          <w:color w:val="252525"/>
          <w:sz w:val="21"/>
          <w:szCs w:val="21"/>
        </w:rPr>
        <w:t>tempo il rispetto dei</w:t>
      </w:r>
      <w:r w:rsidR="001B1C3E" w:rsidRPr="001B1C3E">
        <w:rPr>
          <w:rFonts w:ascii="Arial" w:hAnsi="Arial" w:cs="Arial"/>
          <w:color w:val="252525"/>
          <w:sz w:val="21"/>
          <w:szCs w:val="21"/>
        </w:rPr>
        <w:t xml:space="preserve"> diritti umani e</w:t>
      </w:r>
      <w:r w:rsidR="00B67ED2">
        <w:rPr>
          <w:rFonts w:ascii="Arial" w:hAnsi="Arial" w:cs="Arial"/>
          <w:color w:val="252525"/>
          <w:sz w:val="21"/>
          <w:szCs w:val="21"/>
        </w:rPr>
        <w:t>d il raggiungimento</w:t>
      </w:r>
      <w:r w:rsidR="00235DBF">
        <w:rPr>
          <w:rFonts w:ascii="Arial" w:hAnsi="Arial" w:cs="Arial"/>
          <w:color w:val="252525"/>
          <w:sz w:val="21"/>
          <w:szCs w:val="21"/>
        </w:rPr>
        <w:t xml:space="preserve"> dei</w:t>
      </w:r>
      <w:r w:rsidR="001B1C3E" w:rsidRPr="001B1C3E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1B1C3E">
        <w:rPr>
          <w:rFonts w:ascii="Arial" w:hAnsi="Arial" w:cs="Arial"/>
          <w:color w:val="252525"/>
          <w:sz w:val="21"/>
          <w:szCs w:val="21"/>
        </w:rPr>
        <w:t>Sustainable</w:t>
      </w:r>
      <w:proofErr w:type="spellEnd"/>
      <w:r w:rsidR="001B1C3E">
        <w:rPr>
          <w:rFonts w:ascii="Arial" w:hAnsi="Arial" w:cs="Arial"/>
          <w:color w:val="252525"/>
          <w:sz w:val="21"/>
          <w:szCs w:val="21"/>
        </w:rPr>
        <w:t xml:space="preserve"> Development </w:t>
      </w:r>
      <w:proofErr w:type="spellStart"/>
      <w:r w:rsidR="001B1C3E">
        <w:rPr>
          <w:rFonts w:ascii="Arial" w:hAnsi="Arial" w:cs="Arial"/>
          <w:color w:val="252525"/>
          <w:sz w:val="21"/>
          <w:szCs w:val="21"/>
        </w:rPr>
        <w:t>Goals</w:t>
      </w:r>
      <w:proofErr w:type="spellEnd"/>
      <w:r w:rsidR="001B1C3E" w:rsidRPr="001B1C3E">
        <w:rPr>
          <w:rFonts w:ascii="Arial" w:hAnsi="Arial" w:cs="Arial"/>
          <w:color w:val="252525"/>
          <w:sz w:val="21"/>
          <w:szCs w:val="21"/>
        </w:rPr>
        <w:t>.</w:t>
      </w:r>
    </w:p>
    <w:p w:rsidR="00951EE3" w:rsidRPr="00FE1406" w:rsidRDefault="00951EE3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</w:p>
    <w:p w:rsidR="00DC2389" w:rsidRPr="00FE1406" w:rsidRDefault="00DC2389" w:rsidP="008055D6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</w:p>
    <w:p w:rsidR="002673CD" w:rsidRPr="00E941FD" w:rsidRDefault="002673CD" w:rsidP="008055D6">
      <w:pPr>
        <w:jc w:val="both"/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</w:pPr>
      <w:r w:rsidRPr="00E941FD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 xml:space="preserve">7 </w:t>
      </w:r>
      <w:r w:rsidR="006E68DB" w:rsidRPr="00E941FD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dicembre</w:t>
      </w:r>
      <w:r w:rsidR="00087AE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 xml:space="preserve"> 2016</w:t>
      </w:r>
    </w:p>
    <w:p w:rsidR="00ED1420" w:rsidRDefault="00B72664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FE1406">
        <w:rPr>
          <w:rFonts w:ascii="Arial" w:hAnsi="Arial" w:cs="Arial"/>
          <w:color w:val="252525"/>
          <w:sz w:val="21"/>
          <w:szCs w:val="21"/>
        </w:rPr>
        <w:t xml:space="preserve">La WIPO World </w:t>
      </w:r>
      <w:proofErr w:type="spellStart"/>
      <w:r w:rsidRPr="00FE1406">
        <w:rPr>
          <w:rFonts w:ascii="Arial" w:hAnsi="Arial" w:cs="Arial"/>
          <w:color w:val="252525"/>
          <w:sz w:val="21"/>
          <w:szCs w:val="21"/>
        </w:rPr>
        <w:t>Intelectual</w:t>
      </w:r>
      <w:proofErr w:type="spellEnd"/>
      <w:r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Pr="00FE1406">
        <w:rPr>
          <w:rFonts w:ascii="Arial" w:hAnsi="Arial" w:cs="Arial"/>
          <w:color w:val="252525"/>
          <w:sz w:val="21"/>
          <w:szCs w:val="21"/>
        </w:rPr>
        <w:t>Property</w:t>
      </w:r>
      <w:proofErr w:type="spellEnd"/>
      <w:r w:rsidRPr="00FE1406">
        <w:rPr>
          <w:rFonts w:ascii="Arial" w:hAnsi="Arial" w:cs="Arial"/>
          <w:color w:val="252525"/>
          <w:sz w:val="21"/>
          <w:szCs w:val="21"/>
        </w:rPr>
        <w:t xml:space="preserve"> Organization ha organizzato una sessione specifica per discutere lo stato </w:t>
      </w:r>
      <w:r w:rsidR="006E68DB" w:rsidRPr="00FE1406">
        <w:rPr>
          <w:rFonts w:ascii="Arial" w:hAnsi="Arial" w:cs="Arial"/>
          <w:color w:val="252525"/>
          <w:sz w:val="21"/>
          <w:szCs w:val="21"/>
        </w:rPr>
        <w:t>del Trattato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FE2CA5" w:rsidRPr="00A30D4D">
        <w:rPr>
          <w:rFonts w:ascii="Arial" w:hAnsi="Arial" w:cs="Arial"/>
          <w:color w:val="252525"/>
          <w:sz w:val="21"/>
          <w:szCs w:val="21"/>
        </w:rPr>
        <w:t>I</w:t>
      </w:r>
      <w:r w:rsidRPr="00A30D4D">
        <w:rPr>
          <w:rFonts w:ascii="Arial" w:hAnsi="Arial" w:cs="Arial"/>
          <w:color w:val="252525"/>
          <w:sz w:val="21"/>
          <w:szCs w:val="21"/>
        </w:rPr>
        <w:t>nternazionale di Marrakech</w:t>
      </w:r>
      <w:r w:rsidR="00FE2CA5">
        <w:rPr>
          <w:rFonts w:ascii="Arial" w:hAnsi="Arial" w:cs="Arial"/>
          <w:color w:val="252525"/>
          <w:sz w:val="21"/>
          <w:szCs w:val="21"/>
        </w:rPr>
        <w:t xml:space="preserve"> </w:t>
      </w:r>
      <w:r w:rsidRPr="00FE1406">
        <w:rPr>
          <w:rFonts w:ascii="Arial" w:hAnsi="Arial" w:cs="Arial"/>
          <w:color w:val="252525"/>
          <w:sz w:val="21"/>
          <w:szCs w:val="21"/>
        </w:rPr>
        <w:t>(</w:t>
      </w:r>
      <w:r w:rsidRPr="00A30D4D">
        <w:rPr>
          <w:rFonts w:ascii="Arial" w:hAnsi="Arial" w:cs="Arial"/>
          <w:color w:val="252525"/>
          <w:sz w:val="21"/>
          <w:szCs w:val="21"/>
        </w:rPr>
        <w:t>Trattato di Marrakech</w:t>
      </w:r>
      <w:r w:rsidR="00FE2CA5" w:rsidRPr="00A30D4D">
        <w:rPr>
          <w:rFonts w:ascii="Arial" w:hAnsi="Arial" w:cs="Arial"/>
          <w:color w:val="252525"/>
          <w:sz w:val="21"/>
          <w:szCs w:val="21"/>
        </w:rPr>
        <w:t>, del 28 giugno 2013,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0118EB">
        <w:rPr>
          <w:rFonts w:ascii="Arial" w:hAnsi="Arial" w:cs="Arial"/>
          <w:color w:val="252525"/>
          <w:sz w:val="21"/>
          <w:szCs w:val="21"/>
        </w:rPr>
        <w:t xml:space="preserve">che </w:t>
      </w:r>
      <w:r w:rsidRPr="00A30D4D">
        <w:rPr>
          <w:rFonts w:ascii="Arial" w:hAnsi="Arial" w:cs="Arial"/>
          <w:color w:val="252525"/>
          <w:sz w:val="21"/>
          <w:szCs w:val="21"/>
        </w:rPr>
        <w:t>facilita</w:t>
      </w:r>
      <w:r w:rsidR="000118EB">
        <w:rPr>
          <w:rFonts w:ascii="Arial" w:hAnsi="Arial" w:cs="Arial"/>
          <w:color w:val="252525"/>
          <w:sz w:val="21"/>
          <w:szCs w:val="21"/>
        </w:rPr>
        <w:t xml:space="preserve"> </w:t>
      </w:r>
      <w:r w:rsidRPr="00A30D4D">
        <w:rPr>
          <w:rFonts w:ascii="Arial" w:hAnsi="Arial" w:cs="Arial"/>
          <w:color w:val="252525"/>
          <w:sz w:val="21"/>
          <w:szCs w:val="21"/>
        </w:rPr>
        <w:t>l'accesso ai testi pubblicati</w:t>
      </w:r>
      <w:r w:rsidR="000118EB">
        <w:rPr>
          <w:rFonts w:ascii="Arial" w:hAnsi="Arial" w:cs="Arial"/>
          <w:color w:val="252525"/>
          <w:sz w:val="21"/>
          <w:szCs w:val="21"/>
        </w:rPr>
        <w:t>,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FE2CA5" w:rsidRPr="00A30D4D">
        <w:rPr>
          <w:rFonts w:ascii="Arial" w:hAnsi="Arial" w:cs="Arial"/>
          <w:color w:val="252525"/>
          <w:sz w:val="21"/>
          <w:szCs w:val="21"/>
        </w:rPr>
        <w:t>ai non vedenti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, </w:t>
      </w:r>
      <w:r w:rsidR="00FE2CA5" w:rsidRPr="00A30D4D">
        <w:rPr>
          <w:rFonts w:ascii="Arial" w:hAnsi="Arial" w:cs="Arial"/>
          <w:color w:val="252525"/>
          <w:sz w:val="21"/>
          <w:szCs w:val="21"/>
        </w:rPr>
        <w:t>ipovedenti,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FE2CA5" w:rsidRPr="00A30D4D">
        <w:rPr>
          <w:rFonts w:ascii="Arial" w:hAnsi="Arial" w:cs="Arial"/>
          <w:color w:val="252525"/>
          <w:sz w:val="21"/>
          <w:szCs w:val="21"/>
        </w:rPr>
        <w:t xml:space="preserve">e agli individui che hanno </w:t>
      </w:r>
      <w:r w:rsidRPr="00A30D4D">
        <w:rPr>
          <w:rFonts w:ascii="Arial" w:hAnsi="Arial" w:cs="Arial"/>
          <w:color w:val="252525"/>
          <w:sz w:val="21"/>
          <w:szCs w:val="21"/>
        </w:rPr>
        <w:t>difficoltà ad accedere al testo stampato</w:t>
      </w:r>
      <w:r w:rsidR="00FE2CA5" w:rsidRPr="00A30D4D">
        <w:rPr>
          <w:rFonts w:ascii="Arial" w:hAnsi="Arial" w:cs="Arial"/>
          <w:color w:val="252525"/>
          <w:sz w:val="21"/>
          <w:szCs w:val="21"/>
        </w:rPr>
        <w:t>)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FE2CA5" w:rsidRDefault="00B72664" w:rsidP="00A30D4D">
      <w:pPr>
        <w:pStyle w:val="PreformattatoHTML"/>
        <w:jc w:val="both"/>
        <w:rPr>
          <w:rFonts w:ascii="Arial" w:hAnsi="Arial" w:cs="Arial"/>
          <w:sz w:val="21"/>
          <w:szCs w:val="21"/>
        </w:rPr>
      </w:pPr>
      <w:r w:rsidRPr="00A30D4D">
        <w:rPr>
          <w:rFonts w:ascii="Arial" w:hAnsi="Arial" w:cs="Arial"/>
          <w:color w:val="252525"/>
          <w:sz w:val="21"/>
          <w:szCs w:val="21"/>
        </w:rPr>
        <w:t xml:space="preserve">Il trattato </w:t>
      </w:r>
      <w:r w:rsidR="000118EB">
        <w:rPr>
          <w:rFonts w:ascii="Arial" w:hAnsi="Arial" w:cs="Arial"/>
          <w:color w:val="252525"/>
          <w:sz w:val="21"/>
          <w:szCs w:val="21"/>
        </w:rPr>
        <w:t>h</w:t>
      </w:r>
      <w:r w:rsidRPr="00A30D4D">
        <w:rPr>
          <w:rFonts w:ascii="Arial" w:hAnsi="Arial" w:cs="Arial"/>
          <w:color w:val="252525"/>
          <w:sz w:val="21"/>
          <w:szCs w:val="21"/>
        </w:rPr>
        <w:t>a introdotto il principio che i diritt</w:t>
      </w:r>
      <w:r w:rsidR="000B3931">
        <w:rPr>
          <w:rFonts w:ascii="Arial" w:hAnsi="Arial" w:cs="Arial"/>
          <w:color w:val="252525"/>
          <w:sz w:val="21"/>
          <w:szCs w:val="21"/>
        </w:rPr>
        <w:t>i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d'autore p</w:t>
      </w:r>
      <w:r w:rsidR="00FE2CA5" w:rsidRPr="00A30D4D">
        <w:rPr>
          <w:rFonts w:ascii="Arial" w:hAnsi="Arial" w:cs="Arial"/>
          <w:color w:val="252525"/>
          <w:sz w:val="21"/>
          <w:szCs w:val="21"/>
        </w:rPr>
        <w:t>ossa</w:t>
      </w:r>
      <w:r w:rsidR="000B3931">
        <w:rPr>
          <w:rFonts w:ascii="Arial" w:hAnsi="Arial" w:cs="Arial"/>
          <w:color w:val="252525"/>
          <w:sz w:val="21"/>
          <w:szCs w:val="21"/>
        </w:rPr>
        <w:t>no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essere derogat</w:t>
      </w:r>
      <w:r w:rsidR="000B3931">
        <w:rPr>
          <w:rFonts w:ascii="Arial" w:hAnsi="Arial" w:cs="Arial"/>
          <w:color w:val="252525"/>
          <w:sz w:val="21"/>
          <w:szCs w:val="21"/>
        </w:rPr>
        <w:t>i</w:t>
      </w:r>
      <w:r w:rsidR="000118EB">
        <w:rPr>
          <w:rFonts w:ascii="Arial" w:hAnsi="Arial" w:cs="Arial"/>
          <w:color w:val="252525"/>
          <w:sz w:val="21"/>
          <w:szCs w:val="21"/>
        </w:rPr>
        <w:t xml:space="preserve"> 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di fronte alla necessità di permettere ai non vedenti o ai soggetti con disabilità visive di accedere al sapere. </w:t>
      </w:r>
      <w:r w:rsidRPr="00FE1406">
        <w:rPr>
          <w:rFonts w:ascii="Arial" w:hAnsi="Arial" w:cs="Arial"/>
          <w:sz w:val="21"/>
          <w:szCs w:val="21"/>
        </w:rPr>
        <w:t>I libri destinati a persone con disabilità visiv</w:t>
      </w:r>
      <w:r w:rsidR="00FE2CA5">
        <w:rPr>
          <w:rFonts w:ascii="Arial" w:hAnsi="Arial" w:cs="Arial"/>
          <w:sz w:val="21"/>
          <w:szCs w:val="21"/>
        </w:rPr>
        <w:t>e</w:t>
      </w:r>
      <w:r w:rsidRPr="00FE1406">
        <w:rPr>
          <w:rFonts w:ascii="Arial" w:hAnsi="Arial" w:cs="Arial"/>
          <w:sz w:val="21"/>
          <w:szCs w:val="21"/>
        </w:rPr>
        <w:t xml:space="preserve"> </w:t>
      </w:r>
      <w:r w:rsidR="00FE2CA5">
        <w:rPr>
          <w:rFonts w:ascii="Arial" w:hAnsi="Arial" w:cs="Arial"/>
          <w:sz w:val="21"/>
          <w:szCs w:val="21"/>
        </w:rPr>
        <w:t xml:space="preserve">devono poter </w:t>
      </w:r>
      <w:r w:rsidRPr="00FE1406">
        <w:rPr>
          <w:rFonts w:ascii="Arial" w:hAnsi="Arial" w:cs="Arial"/>
          <w:sz w:val="21"/>
          <w:szCs w:val="21"/>
        </w:rPr>
        <w:t xml:space="preserve">essere scambiati a livello </w:t>
      </w:r>
      <w:r w:rsidR="006E68DB" w:rsidRPr="00FE1406">
        <w:rPr>
          <w:rFonts w:ascii="Arial" w:hAnsi="Arial" w:cs="Arial"/>
          <w:sz w:val="21"/>
          <w:szCs w:val="21"/>
        </w:rPr>
        <w:t>transnazionale</w:t>
      </w:r>
      <w:r w:rsidR="00FE2CA5">
        <w:rPr>
          <w:rFonts w:ascii="Arial" w:hAnsi="Arial" w:cs="Arial"/>
          <w:sz w:val="21"/>
          <w:szCs w:val="21"/>
        </w:rPr>
        <w:t>.</w:t>
      </w:r>
    </w:p>
    <w:p w:rsidR="00FE2CA5" w:rsidRDefault="00B72664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FE1406">
        <w:rPr>
          <w:rFonts w:ascii="Arial" w:hAnsi="Arial" w:cs="Arial"/>
          <w:color w:val="252525"/>
          <w:sz w:val="21"/>
          <w:szCs w:val="21"/>
        </w:rPr>
        <w:t xml:space="preserve">Un totale di 51 paesi ha sottoscritto il trattato nella conferenza diplomatica di Marrakech (per entrare in vigore era </w:t>
      </w:r>
      <w:r w:rsidR="00FE2CA5">
        <w:rPr>
          <w:rFonts w:ascii="Arial" w:hAnsi="Arial" w:cs="Arial"/>
          <w:color w:val="252525"/>
          <w:sz w:val="21"/>
          <w:szCs w:val="21"/>
        </w:rPr>
        <w:t>necessaria</w:t>
      </w:r>
      <w:r w:rsidR="00FE2CA5"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r w:rsidRPr="00FE1406">
        <w:rPr>
          <w:rFonts w:ascii="Arial" w:hAnsi="Arial" w:cs="Arial"/>
          <w:color w:val="252525"/>
          <w:sz w:val="21"/>
          <w:szCs w:val="21"/>
        </w:rPr>
        <w:t xml:space="preserve">la ratifica da parte di almeno 20 paesi). </w:t>
      </w:r>
    </w:p>
    <w:p w:rsidR="00B72664" w:rsidRDefault="00FE2CA5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Anche l</w:t>
      </w:r>
      <w:r w:rsidR="00B72664" w:rsidRPr="00FE1406">
        <w:rPr>
          <w:rFonts w:ascii="Arial" w:hAnsi="Arial" w:cs="Arial"/>
          <w:color w:val="252525"/>
          <w:sz w:val="21"/>
          <w:szCs w:val="21"/>
        </w:rPr>
        <w:t xml:space="preserve">'Unione Europea ha sottoscritto il trattato, ma all'interno dell'Unione sono sorte delle divergenze </w:t>
      </w:r>
      <w:r>
        <w:rPr>
          <w:rFonts w:ascii="Arial" w:hAnsi="Arial" w:cs="Arial"/>
          <w:color w:val="252525"/>
          <w:sz w:val="21"/>
          <w:szCs w:val="21"/>
        </w:rPr>
        <w:t>tra</w:t>
      </w:r>
      <w:r w:rsidR="00B72664" w:rsidRPr="00FE1406">
        <w:rPr>
          <w:rFonts w:ascii="Arial" w:hAnsi="Arial" w:cs="Arial"/>
          <w:color w:val="252525"/>
          <w:sz w:val="21"/>
          <w:szCs w:val="21"/>
        </w:rPr>
        <w:t xml:space="preserve"> alcuni de</w:t>
      </w:r>
      <w:r>
        <w:rPr>
          <w:rFonts w:ascii="Arial" w:hAnsi="Arial" w:cs="Arial"/>
          <w:color w:val="252525"/>
          <w:sz w:val="21"/>
          <w:szCs w:val="21"/>
        </w:rPr>
        <w:t xml:space="preserve">gli stati </w:t>
      </w:r>
      <w:r w:rsidR="00B72664" w:rsidRPr="00FE1406">
        <w:rPr>
          <w:rFonts w:ascii="Arial" w:hAnsi="Arial" w:cs="Arial"/>
          <w:color w:val="252525"/>
          <w:sz w:val="21"/>
          <w:szCs w:val="21"/>
        </w:rPr>
        <w:t>membri</w:t>
      </w:r>
      <w:r w:rsidR="00A30D4D">
        <w:rPr>
          <w:rFonts w:ascii="Arial" w:hAnsi="Arial" w:cs="Arial"/>
          <w:color w:val="252525"/>
          <w:sz w:val="21"/>
          <w:szCs w:val="21"/>
        </w:rPr>
        <w:t>,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 w:rsidR="00DC06BE">
        <w:rPr>
          <w:rFonts w:ascii="Arial" w:hAnsi="Arial" w:cs="Arial"/>
          <w:color w:val="252525"/>
          <w:sz w:val="21"/>
          <w:szCs w:val="21"/>
        </w:rPr>
        <w:t>che ne hanno</w:t>
      </w:r>
      <w:r w:rsidR="00B72664" w:rsidRPr="00FE1406">
        <w:rPr>
          <w:rFonts w:ascii="Arial" w:hAnsi="Arial" w:cs="Arial"/>
          <w:color w:val="252525"/>
          <w:sz w:val="21"/>
          <w:szCs w:val="21"/>
        </w:rPr>
        <w:t xml:space="preserve"> rallentato l'iter procedurale</w:t>
      </w:r>
      <w:r w:rsidR="006E68DB">
        <w:rPr>
          <w:rFonts w:ascii="Arial" w:hAnsi="Arial" w:cs="Arial"/>
          <w:color w:val="252525"/>
          <w:sz w:val="21"/>
          <w:szCs w:val="21"/>
        </w:rPr>
        <w:t>.</w:t>
      </w:r>
    </w:p>
    <w:p w:rsidR="006E68DB" w:rsidRDefault="006E68DB" w:rsidP="008055D6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</w:p>
    <w:p w:rsidR="00C10B72" w:rsidRPr="00FE1406" w:rsidRDefault="00C10B72" w:rsidP="008055D6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</w:pPr>
      <w:r w:rsidRPr="00FE1406"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  <w:t xml:space="preserve">Public </w:t>
      </w:r>
      <w:proofErr w:type="spellStart"/>
      <w:r w:rsidRPr="00FE1406"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  <w:t>Policies</w:t>
      </w:r>
      <w:proofErr w:type="spellEnd"/>
      <w:r w:rsidRPr="00FE1406"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  <w:t xml:space="preserve"> to </w:t>
      </w:r>
      <w:proofErr w:type="spellStart"/>
      <w:r w:rsidRPr="00FE1406"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  <w:t>Increase</w:t>
      </w:r>
      <w:proofErr w:type="spellEnd"/>
      <w:r w:rsidRPr="00FE1406"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  <w:t xml:space="preserve"> Accessibility</w:t>
      </w:r>
    </w:p>
    <w:p w:rsidR="00ED1420" w:rsidRDefault="00C544AB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 sessione è stata</w:t>
      </w:r>
      <w:r w:rsidR="00C10B72" w:rsidRPr="00FE1406">
        <w:rPr>
          <w:rFonts w:ascii="Arial" w:hAnsi="Arial" w:cs="Arial"/>
          <w:color w:val="252525"/>
          <w:sz w:val="21"/>
          <w:szCs w:val="21"/>
        </w:rPr>
        <w:t xml:space="preserve"> organizzata dal Federal </w:t>
      </w:r>
      <w:proofErr w:type="spellStart"/>
      <w:r w:rsidR="00C10B72" w:rsidRPr="00FE1406">
        <w:rPr>
          <w:rFonts w:ascii="Arial" w:hAnsi="Arial" w:cs="Arial"/>
          <w:color w:val="252525"/>
          <w:sz w:val="21"/>
          <w:szCs w:val="21"/>
        </w:rPr>
        <w:t>Telecommunications</w:t>
      </w:r>
      <w:proofErr w:type="spellEnd"/>
      <w:r w:rsidR="00C10B72"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C10B72" w:rsidRPr="00FE1406">
        <w:rPr>
          <w:rFonts w:ascii="Arial" w:hAnsi="Arial" w:cs="Arial"/>
          <w:color w:val="252525"/>
          <w:sz w:val="21"/>
          <w:szCs w:val="21"/>
        </w:rPr>
        <w:t>Institute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e</w:t>
      </w:r>
      <w:r w:rsidR="00C10B72" w:rsidRPr="00FE1406">
        <w:rPr>
          <w:rFonts w:ascii="Arial" w:hAnsi="Arial" w:cs="Arial"/>
          <w:color w:val="252525"/>
          <w:sz w:val="21"/>
          <w:szCs w:val="21"/>
        </w:rPr>
        <w:t xml:space="preserve"> ha visto il coinvolgimento di numerosi rappresentanti governativi.</w:t>
      </w:r>
    </w:p>
    <w:p w:rsidR="00ED1420" w:rsidRDefault="00C10B72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FE1406">
        <w:rPr>
          <w:rFonts w:ascii="Arial" w:hAnsi="Arial" w:cs="Arial"/>
          <w:color w:val="252525"/>
          <w:sz w:val="21"/>
          <w:szCs w:val="21"/>
        </w:rPr>
        <w:t>Uno dei principali argomenti discussi è stato il ruolo del governo</w:t>
      </w:r>
      <w:r w:rsidR="00F24E27"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r w:rsidR="00726B2B">
        <w:rPr>
          <w:rFonts w:ascii="Arial" w:hAnsi="Arial" w:cs="Arial"/>
          <w:color w:val="252525"/>
          <w:sz w:val="21"/>
          <w:szCs w:val="21"/>
        </w:rPr>
        <w:t>volto ad</w:t>
      </w:r>
      <w:r w:rsidR="00F24E27" w:rsidRPr="00FE1406">
        <w:rPr>
          <w:rFonts w:ascii="Arial" w:hAnsi="Arial" w:cs="Arial"/>
          <w:color w:val="252525"/>
          <w:sz w:val="21"/>
          <w:szCs w:val="21"/>
        </w:rPr>
        <w:t xml:space="preserve"> aumentare l'accessibilità e l'inclusione di don</w:t>
      </w:r>
      <w:r w:rsidR="00EF5232">
        <w:rPr>
          <w:rFonts w:ascii="Arial" w:hAnsi="Arial" w:cs="Arial"/>
          <w:color w:val="252525"/>
          <w:sz w:val="21"/>
          <w:szCs w:val="21"/>
        </w:rPr>
        <w:t xml:space="preserve">ne e ragazze, persone disabili </w:t>
      </w:r>
      <w:r w:rsidR="00F24E27" w:rsidRPr="00FE1406">
        <w:rPr>
          <w:rFonts w:ascii="Arial" w:hAnsi="Arial" w:cs="Arial"/>
          <w:color w:val="252525"/>
          <w:sz w:val="21"/>
          <w:szCs w:val="21"/>
        </w:rPr>
        <w:t>e altri gruppi di</w:t>
      </w:r>
      <w:r w:rsidR="00ED1420">
        <w:rPr>
          <w:rFonts w:ascii="Arial" w:hAnsi="Arial" w:cs="Arial"/>
          <w:color w:val="252525"/>
          <w:sz w:val="21"/>
          <w:szCs w:val="21"/>
        </w:rPr>
        <w:t xml:space="preserve"> individui </w:t>
      </w:r>
      <w:r w:rsidR="003070C3">
        <w:rPr>
          <w:rFonts w:ascii="Arial" w:hAnsi="Arial" w:cs="Arial"/>
          <w:color w:val="252525"/>
          <w:sz w:val="21"/>
          <w:szCs w:val="21"/>
        </w:rPr>
        <w:t xml:space="preserve">definiti </w:t>
      </w:r>
      <w:r w:rsidR="00F24E27" w:rsidRPr="00FE1406">
        <w:rPr>
          <w:rFonts w:ascii="Arial" w:hAnsi="Arial" w:cs="Arial"/>
          <w:color w:val="252525"/>
          <w:sz w:val="21"/>
          <w:szCs w:val="21"/>
        </w:rPr>
        <w:t>“</w:t>
      </w:r>
      <w:r w:rsidR="00990C6A" w:rsidRPr="00FE1406">
        <w:rPr>
          <w:rFonts w:ascii="Arial" w:hAnsi="Arial" w:cs="Arial"/>
          <w:color w:val="252525"/>
          <w:sz w:val="21"/>
          <w:szCs w:val="21"/>
        </w:rPr>
        <w:t>vulnerabili</w:t>
      </w:r>
      <w:r w:rsidR="00F24E27" w:rsidRPr="00FE1406">
        <w:rPr>
          <w:rFonts w:ascii="Arial" w:hAnsi="Arial" w:cs="Arial"/>
          <w:color w:val="252525"/>
          <w:sz w:val="21"/>
          <w:szCs w:val="21"/>
        </w:rPr>
        <w:t xml:space="preserve">”. </w:t>
      </w:r>
      <w:r w:rsidR="00EF5232">
        <w:rPr>
          <w:rFonts w:ascii="Arial" w:hAnsi="Arial" w:cs="Arial"/>
          <w:color w:val="252525"/>
          <w:sz w:val="21"/>
          <w:szCs w:val="21"/>
        </w:rPr>
        <w:t xml:space="preserve"> </w:t>
      </w:r>
      <w:r w:rsidR="00ED1420">
        <w:rPr>
          <w:rFonts w:ascii="Arial" w:hAnsi="Arial" w:cs="Arial"/>
          <w:color w:val="252525"/>
          <w:sz w:val="21"/>
          <w:szCs w:val="21"/>
        </w:rPr>
        <w:t>È</w:t>
      </w:r>
      <w:r w:rsidR="00EF5232">
        <w:rPr>
          <w:rFonts w:ascii="Arial" w:hAnsi="Arial" w:cs="Arial"/>
          <w:color w:val="252525"/>
          <w:sz w:val="21"/>
          <w:szCs w:val="21"/>
        </w:rPr>
        <w:t xml:space="preserve"> emerso che il mercato di servizi e prodotti riguardante</w:t>
      </w:r>
      <w:r w:rsidR="00EF5232" w:rsidRPr="00FE1406">
        <w:rPr>
          <w:rFonts w:ascii="Arial" w:hAnsi="Arial" w:cs="Arial"/>
          <w:color w:val="252525"/>
          <w:sz w:val="21"/>
          <w:szCs w:val="21"/>
        </w:rPr>
        <w:t xml:space="preserve"> le persone con disabilità è così “piccolo” da non </w:t>
      </w:r>
      <w:r w:rsidR="00EF5232">
        <w:rPr>
          <w:rFonts w:ascii="Arial" w:hAnsi="Arial" w:cs="Arial"/>
          <w:color w:val="252525"/>
          <w:sz w:val="21"/>
          <w:szCs w:val="21"/>
        </w:rPr>
        <w:t>essere</w:t>
      </w:r>
      <w:r w:rsidR="00EF5232" w:rsidRPr="00FE1406">
        <w:rPr>
          <w:rFonts w:ascii="Arial" w:hAnsi="Arial" w:cs="Arial"/>
          <w:color w:val="252525"/>
          <w:sz w:val="21"/>
          <w:szCs w:val="21"/>
        </w:rPr>
        <w:t xml:space="preserve"> attraente per le imprese</w:t>
      </w:r>
      <w:r w:rsidR="00EF5232">
        <w:rPr>
          <w:rFonts w:ascii="Arial" w:hAnsi="Arial" w:cs="Arial"/>
          <w:color w:val="252525"/>
          <w:sz w:val="21"/>
          <w:szCs w:val="21"/>
        </w:rPr>
        <w:t xml:space="preserve">. </w:t>
      </w:r>
      <w:r w:rsidR="00C544AB">
        <w:rPr>
          <w:rFonts w:ascii="Arial" w:hAnsi="Arial" w:cs="Arial"/>
          <w:color w:val="252525"/>
          <w:sz w:val="21"/>
          <w:szCs w:val="21"/>
        </w:rPr>
        <w:t>L</w:t>
      </w:r>
      <w:r w:rsidR="00EF5232">
        <w:rPr>
          <w:rFonts w:ascii="Arial" w:hAnsi="Arial" w:cs="Arial"/>
          <w:color w:val="252525"/>
          <w:sz w:val="21"/>
          <w:szCs w:val="21"/>
        </w:rPr>
        <w:t>a produzione d</w:t>
      </w:r>
      <w:r w:rsidR="00C544AB">
        <w:rPr>
          <w:rFonts w:ascii="Arial" w:hAnsi="Arial" w:cs="Arial"/>
          <w:color w:val="252525"/>
          <w:sz w:val="21"/>
          <w:szCs w:val="21"/>
        </w:rPr>
        <w:t>i</w:t>
      </w:r>
      <w:r w:rsidR="00EF5232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8524A7" w:rsidRPr="00FE1406">
        <w:rPr>
          <w:rFonts w:ascii="Arial" w:hAnsi="Arial" w:cs="Arial"/>
          <w:color w:val="252525"/>
          <w:sz w:val="21"/>
          <w:szCs w:val="21"/>
        </w:rPr>
        <w:t>device</w:t>
      </w:r>
      <w:proofErr w:type="spellEnd"/>
      <w:r w:rsidR="008524A7" w:rsidRPr="00FE1406">
        <w:rPr>
          <w:rFonts w:ascii="Arial" w:hAnsi="Arial" w:cs="Arial"/>
          <w:color w:val="252525"/>
          <w:sz w:val="21"/>
          <w:szCs w:val="21"/>
        </w:rPr>
        <w:t xml:space="preserve"> e applicazioni che po</w:t>
      </w:r>
      <w:r w:rsidR="00C544AB">
        <w:rPr>
          <w:rFonts w:ascii="Arial" w:hAnsi="Arial" w:cs="Arial"/>
          <w:color w:val="252525"/>
          <w:sz w:val="21"/>
          <w:szCs w:val="21"/>
        </w:rPr>
        <w:t xml:space="preserve">trebbero </w:t>
      </w:r>
      <w:r w:rsidR="008524A7" w:rsidRPr="00FE1406">
        <w:rPr>
          <w:rFonts w:ascii="Arial" w:hAnsi="Arial" w:cs="Arial"/>
          <w:color w:val="252525"/>
          <w:sz w:val="21"/>
          <w:szCs w:val="21"/>
        </w:rPr>
        <w:t xml:space="preserve">semplificare </w:t>
      </w:r>
      <w:r w:rsidR="00C544AB">
        <w:rPr>
          <w:rFonts w:ascii="Arial" w:hAnsi="Arial" w:cs="Arial"/>
          <w:color w:val="252525"/>
          <w:sz w:val="21"/>
          <w:szCs w:val="21"/>
        </w:rPr>
        <w:t xml:space="preserve">e migliorare </w:t>
      </w:r>
      <w:r w:rsidR="008524A7" w:rsidRPr="00FE1406">
        <w:rPr>
          <w:rFonts w:ascii="Arial" w:hAnsi="Arial" w:cs="Arial"/>
          <w:color w:val="252525"/>
          <w:sz w:val="21"/>
          <w:szCs w:val="21"/>
        </w:rPr>
        <w:t>la vita delle persone disabili</w:t>
      </w:r>
      <w:r w:rsidR="00C544AB">
        <w:rPr>
          <w:rFonts w:ascii="Arial" w:hAnsi="Arial" w:cs="Arial"/>
          <w:color w:val="252525"/>
          <w:sz w:val="21"/>
          <w:szCs w:val="21"/>
        </w:rPr>
        <w:t xml:space="preserve"> è esigua. </w:t>
      </w:r>
      <w:r w:rsidR="007D0BD6" w:rsidRPr="00FE1406">
        <w:rPr>
          <w:rFonts w:ascii="Arial" w:hAnsi="Arial" w:cs="Arial"/>
          <w:color w:val="252525"/>
          <w:sz w:val="21"/>
          <w:szCs w:val="21"/>
        </w:rPr>
        <w:t>È</w:t>
      </w:r>
      <w:r w:rsidR="008524A7" w:rsidRPr="00FE1406">
        <w:rPr>
          <w:rFonts w:ascii="Arial" w:hAnsi="Arial" w:cs="Arial"/>
          <w:color w:val="252525"/>
          <w:sz w:val="21"/>
          <w:szCs w:val="21"/>
        </w:rPr>
        <w:t xml:space="preserve"> stata </w:t>
      </w:r>
      <w:r w:rsidR="00990C6A" w:rsidRPr="00FE1406">
        <w:rPr>
          <w:rFonts w:ascii="Arial" w:hAnsi="Arial" w:cs="Arial"/>
          <w:color w:val="252525"/>
          <w:sz w:val="21"/>
          <w:szCs w:val="21"/>
        </w:rPr>
        <w:t>evidenziata, in</w:t>
      </w:r>
      <w:r w:rsidR="00C544AB">
        <w:rPr>
          <w:rFonts w:ascii="Arial" w:hAnsi="Arial" w:cs="Arial"/>
          <w:color w:val="252525"/>
          <w:sz w:val="21"/>
          <w:szCs w:val="21"/>
        </w:rPr>
        <w:t>fine</w:t>
      </w:r>
      <w:r w:rsidR="008524A7" w:rsidRPr="00FE1406">
        <w:rPr>
          <w:rFonts w:ascii="Arial" w:hAnsi="Arial" w:cs="Arial"/>
          <w:color w:val="252525"/>
          <w:sz w:val="21"/>
          <w:szCs w:val="21"/>
        </w:rPr>
        <w:t xml:space="preserve">, l'importanza di </w:t>
      </w:r>
      <w:r w:rsidR="00C544AB">
        <w:rPr>
          <w:rFonts w:ascii="Arial" w:hAnsi="Arial" w:cs="Arial"/>
          <w:color w:val="252525"/>
          <w:sz w:val="21"/>
          <w:szCs w:val="21"/>
        </w:rPr>
        <w:t xml:space="preserve">lavorare alla definizione dei </w:t>
      </w:r>
      <w:r w:rsidR="008524A7" w:rsidRPr="00FE1406">
        <w:rPr>
          <w:rFonts w:ascii="Arial" w:hAnsi="Arial" w:cs="Arial"/>
          <w:color w:val="252525"/>
          <w:sz w:val="21"/>
          <w:szCs w:val="21"/>
        </w:rPr>
        <w:t>requisiti di accessibilità</w:t>
      </w:r>
      <w:r w:rsidR="00A429C8" w:rsidRPr="00FE1406">
        <w:rPr>
          <w:rFonts w:ascii="Arial" w:hAnsi="Arial" w:cs="Arial"/>
          <w:color w:val="252525"/>
          <w:sz w:val="21"/>
          <w:szCs w:val="21"/>
        </w:rPr>
        <w:t xml:space="preserve">, </w:t>
      </w:r>
      <w:r w:rsidR="00C544AB">
        <w:rPr>
          <w:rFonts w:ascii="Arial" w:hAnsi="Arial" w:cs="Arial"/>
          <w:color w:val="252525"/>
          <w:sz w:val="21"/>
          <w:szCs w:val="21"/>
        </w:rPr>
        <w:t xml:space="preserve">per integrare gli </w:t>
      </w:r>
      <w:r w:rsidR="00A429C8" w:rsidRPr="00FE1406">
        <w:rPr>
          <w:rFonts w:ascii="Arial" w:hAnsi="Arial" w:cs="Arial"/>
          <w:color w:val="252525"/>
          <w:sz w:val="21"/>
          <w:szCs w:val="21"/>
        </w:rPr>
        <w:t xml:space="preserve">“open </w:t>
      </w:r>
      <w:proofErr w:type="spellStart"/>
      <w:r w:rsidR="00A429C8" w:rsidRPr="00FE1406">
        <w:rPr>
          <w:rFonts w:ascii="Arial" w:hAnsi="Arial" w:cs="Arial"/>
          <w:color w:val="252525"/>
          <w:sz w:val="21"/>
          <w:szCs w:val="21"/>
        </w:rPr>
        <w:t>standards</w:t>
      </w:r>
      <w:proofErr w:type="spellEnd"/>
      <w:r w:rsidR="00A429C8" w:rsidRPr="00FE1406">
        <w:rPr>
          <w:rFonts w:ascii="Arial" w:hAnsi="Arial" w:cs="Arial"/>
          <w:color w:val="252525"/>
          <w:sz w:val="21"/>
          <w:szCs w:val="21"/>
        </w:rPr>
        <w:t>”</w:t>
      </w:r>
      <w:r w:rsidR="00C544AB">
        <w:rPr>
          <w:rFonts w:ascii="Arial" w:hAnsi="Arial" w:cs="Arial"/>
          <w:color w:val="252525"/>
          <w:sz w:val="21"/>
          <w:szCs w:val="21"/>
        </w:rPr>
        <w:t xml:space="preserve"> e consentire</w:t>
      </w:r>
      <w:r w:rsidR="0083262F">
        <w:rPr>
          <w:rFonts w:ascii="Arial" w:hAnsi="Arial" w:cs="Arial"/>
          <w:color w:val="252525"/>
          <w:sz w:val="21"/>
          <w:szCs w:val="21"/>
        </w:rPr>
        <w:t xml:space="preserve"> </w:t>
      </w:r>
      <w:r w:rsidR="00C544AB">
        <w:rPr>
          <w:rFonts w:ascii="Arial" w:hAnsi="Arial" w:cs="Arial"/>
          <w:color w:val="252525"/>
          <w:sz w:val="21"/>
          <w:szCs w:val="21"/>
        </w:rPr>
        <w:t>l</w:t>
      </w:r>
      <w:r w:rsidR="00A429C8" w:rsidRPr="00FE1406">
        <w:rPr>
          <w:rFonts w:ascii="Arial" w:hAnsi="Arial" w:cs="Arial"/>
          <w:color w:val="252525"/>
          <w:sz w:val="21"/>
          <w:szCs w:val="21"/>
        </w:rPr>
        <w:t xml:space="preserve">o sviluppo </w:t>
      </w:r>
      <w:r w:rsidR="00C544AB">
        <w:rPr>
          <w:rFonts w:ascii="Arial" w:hAnsi="Arial" w:cs="Arial"/>
          <w:color w:val="252525"/>
          <w:sz w:val="21"/>
          <w:szCs w:val="21"/>
        </w:rPr>
        <w:t xml:space="preserve">d prodotti e servizi innovativi </w:t>
      </w:r>
      <w:r w:rsidR="00A429C8" w:rsidRPr="00FE1406">
        <w:rPr>
          <w:rFonts w:ascii="Arial" w:hAnsi="Arial" w:cs="Arial"/>
          <w:color w:val="252525"/>
          <w:sz w:val="21"/>
          <w:szCs w:val="21"/>
        </w:rPr>
        <w:t>“</w:t>
      </w:r>
      <w:proofErr w:type="spellStart"/>
      <w:r w:rsidR="00A429C8" w:rsidRPr="00FE1406">
        <w:rPr>
          <w:rFonts w:ascii="Arial" w:hAnsi="Arial" w:cs="Arial"/>
          <w:color w:val="252525"/>
          <w:sz w:val="21"/>
          <w:szCs w:val="21"/>
        </w:rPr>
        <w:t>low</w:t>
      </w:r>
      <w:proofErr w:type="spellEnd"/>
      <w:r w:rsidR="00A429C8"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A429C8" w:rsidRPr="00FE1406">
        <w:rPr>
          <w:rFonts w:ascii="Arial" w:hAnsi="Arial" w:cs="Arial"/>
          <w:color w:val="252525"/>
          <w:sz w:val="21"/>
          <w:szCs w:val="21"/>
        </w:rPr>
        <w:t>cost</w:t>
      </w:r>
      <w:proofErr w:type="spellEnd"/>
      <w:r w:rsidR="00A429C8" w:rsidRPr="00FE1406">
        <w:rPr>
          <w:rFonts w:ascii="Arial" w:hAnsi="Arial" w:cs="Arial"/>
          <w:color w:val="252525"/>
          <w:sz w:val="21"/>
          <w:szCs w:val="21"/>
        </w:rPr>
        <w:t xml:space="preserve">”. </w:t>
      </w:r>
    </w:p>
    <w:p w:rsidR="009245D8" w:rsidRPr="00FE1406" w:rsidRDefault="00A429C8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FE1406">
        <w:rPr>
          <w:rFonts w:ascii="Arial" w:hAnsi="Arial" w:cs="Arial"/>
          <w:color w:val="252525"/>
          <w:sz w:val="21"/>
          <w:szCs w:val="21"/>
        </w:rPr>
        <w:t>I partecipanti alla sessione, hanno con</w:t>
      </w:r>
      <w:r w:rsidR="00C544AB">
        <w:rPr>
          <w:rFonts w:ascii="Arial" w:hAnsi="Arial" w:cs="Arial"/>
          <w:color w:val="252525"/>
          <w:sz w:val="21"/>
          <w:szCs w:val="21"/>
        </w:rPr>
        <w:t xml:space="preserve">venuto </w:t>
      </w:r>
      <w:r w:rsidRPr="00FE1406">
        <w:rPr>
          <w:rFonts w:ascii="Arial" w:hAnsi="Arial" w:cs="Arial"/>
          <w:color w:val="252525"/>
          <w:sz w:val="21"/>
          <w:szCs w:val="21"/>
        </w:rPr>
        <w:t>che c’è ancora molto lavoro da fare sul</w:t>
      </w:r>
      <w:r w:rsidR="002A222F">
        <w:rPr>
          <w:rFonts w:ascii="Arial" w:hAnsi="Arial" w:cs="Arial"/>
          <w:color w:val="252525"/>
          <w:sz w:val="21"/>
          <w:szCs w:val="21"/>
        </w:rPr>
        <w:t xml:space="preserve"> tema</w:t>
      </w:r>
      <w:r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Pr="00FE1406">
        <w:rPr>
          <w:rFonts w:ascii="Arial" w:hAnsi="Arial" w:cs="Arial"/>
          <w:color w:val="252525"/>
          <w:sz w:val="21"/>
          <w:szCs w:val="21"/>
        </w:rPr>
        <w:t>smart</w:t>
      </w:r>
      <w:proofErr w:type="spellEnd"/>
      <w:r w:rsidRPr="00FE1406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Pr="00FE1406">
        <w:rPr>
          <w:rFonts w:ascii="Arial" w:hAnsi="Arial" w:cs="Arial"/>
          <w:color w:val="252525"/>
          <w:sz w:val="21"/>
          <w:szCs w:val="21"/>
        </w:rPr>
        <w:t>cities</w:t>
      </w:r>
      <w:proofErr w:type="spellEnd"/>
      <w:r w:rsidRPr="00FE1406">
        <w:rPr>
          <w:rFonts w:ascii="Arial" w:hAnsi="Arial" w:cs="Arial"/>
          <w:color w:val="252525"/>
          <w:sz w:val="21"/>
          <w:szCs w:val="21"/>
        </w:rPr>
        <w:t xml:space="preserve"> e </w:t>
      </w:r>
      <w:proofErr w:type="spellStart"/>
      <w:r w:rsidRPr="00FE1406">
        <w:rPr>
          <w:rFonts w:ascii="Arial" w:hAnsi="Arial" w:cs="Arial"/>
          <w:color w:val="252525"/>
          <w:sz w:val="21"/>
          <w:szCs w:val="21"/>
        </w:rPr>
        <w:t>IoT</w:t>
      </w:r>
      <w:proofErr w:type="spellEnd"/>
      <w:r w:rsidR="0083262F">
        <w:rPr>
          <w:rFonts w:ascii="Arial" w:hAnsi="Arial" w:cs="Arial"/>
          <w:color w:val="252525"/>
          <w:sz w:val="21"/>
          <w:szCs w:val="21"/>
        </w:rPr>
        <w:t xml:space="preserve"> per migliorare </w:t>
      </w:r>
      <w:r w:rsidRPr="00FE1406">
        <w:rPr>
          <w:rFonts w:ascii="Arial" w:hAnsi="Arial" w:cs="Arial"/>
          <w:color w:val="252525"/>
          <w:sz w:val="21"/>
          <w:szCs w:val="21"/>
        </w:rPr>
        <w:t xml:space="preserve">l’accessibilità ad internet. </w:t>
      </w:r>
    </w:p>
    <w:p w:rsidR="009245D8" w:rsidRPr="00FE1406" w:rsidRDefault="009245D8" w:rsidP="008055D6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</w:p>
    <w:p w:rsidR="00FA09D7" w:rsidRPr="00087AE3" w:rsidRDefault="00FA09D7" w:rsidP="008055D6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 xml:space="preserve">Sustainable Development, Internet and Inclusive Growth; </w:t>
      </w:r>
    </w:p>
    <w:p w:rsidR="00065A04" w:rsidRDefault="006321DD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6321DD">
        <w:rPr>
          <w:rFonts w:ascii="Arial" w:hAnsi="Arial" w:cs="Arial"/>
          <w:color w:val="252525"/>
          <w:sz w:val="21"/>
          <w:szCs w:val="21"/>
        </w:rPr>
        <w:t xml:space="preserve">La sessione ha visto il coinvolgimento di rappresentanti del mondo governativo, e di società appartenenti al settore privato che hanno </w:t>
      </w:r>
      <w:r w:rsidR="00726B2B">
        <w:rPr>
          <w:rFonts w:ascii="Arial" w:hAnsi="Arial" w:cs="Arial"/>
          <w:color w:val="252525"/>
          <w:sz w:val="21"/>
          <w:szCs w:val="21"/>
        </w:rPr>
        <w:t>trattato</w:t>
      </w:r>
      <w:r w:rsidR="00990C6A">
        <w:rPr>
          <w:rFonts w:ascii="Arial" w:hAnsi="Arial" w:cs="Arial"/>
          <w:color w:val="252525"/>
          <w:sz w:val="21"/>
          <w:szCs w:val="21"/>
        </w:rPr>
        <w:t xml:space="preserve"> </w:t>
      </w:r>
      <w:r w:rsidR="00065A04">
        <w:rPr>
          <w:rFonts w:ascii="Arial" w:hAnsi="Arial" w:cs="Arial"/>
          <w:color w:val="252525"/>
          <w:sz w:val="21"/>
          <w:szCs w:val="21"/>
        </w:rPr>
        <w:t>il tema del</w:t>
      </w:r>
      <w:r w:rsidR="00990C6A">
        <w:rPr>
          <w:rFonts w:ascii="Arial" w:hAnsi="Arial" w:cs="Arial"/>
          <w:color w:val="252525"/>
          <w:sz w:val="21"/>
          <w:szCs w:val="21"/>
        </w:rPr>
        <w:t>lo sviluppo sostenibile</w:t>
      </w:r>
      <w:r w:rsidR="00726B2B" w:rsidRPr="00726B2B">
        <w:rPr>
          <w:rFonts w:ascii="Arial" w:hAnsi="Arial" w:cs="Arial"/>
          <w:color w:val="252525"/>
          <w:sz w:val="21"/>
          <w:szCs w:val="21"/>
        </w:rPr>
        <w:t xml:space="preserve"> e </w:t>
      </w:r>
      <w:r w:rsidR="00065A04">
        <w:rPr>
          <w:rFonts w:ascii="Arial" w:hAnsi="Arial" w:cs="Arial"/>
          <w:color w:val="252525"/>
          <w:sz w:val="21"/>
          <w:szCs w:val="21"/>
        </w:rPr>
        <w:t>del</w:t>
      </w:r>
      <w:r w:rsidR="00726B2B" w:rsidRPr="00726B2B">
        <w:rPr>
          <w:rFonts w:ascii="Arial" w:hAnsi="Arial" w:cs="Arial"/>
          <w:color w:val="252525"/>
          <w:sz w:val="21"/>
          <w:szCs w:val="21"/>
        </w:rPr>
        <w:t>la crescita inclusiva.</w:t>
      </w:r>
    </w:p>
    <w:p w:rsidR="00065A04" w:rsidRDefault="002C553C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I blocchi di intervento sono stati</w:t>
      </w:r>
      <w:r w:rsidR="00726B2B" w:rsidRPr="00726B2B">
        <w:rPr>
          <w:rFonts w:ascii="Arial" w:hAnsi="Arial" w:cs="Arial"/>
          <w:color w:val="252525"/>
          <w:sz w:val="21"/>
          <w:szCs w:val="21"/>
        </w:rPr>
        <w:t xml:space="preserve"> indirizzat</w:t>
      </w:r>
      <w:r>
        <w:rPr>
          <w:rFonts w:ascii="Arial" w:hAnsi="Arial" w:cs="Arial"/>
          <w:color w:val="252525"/>
          <w:sz w:val="21"/>
          <w:szCs w:val="21"/>
        </w:rPr>
        <w:t>i:</w:t>
      </w:r>
      <w:r w:rsidR="00726B2B" w:rsidRPr="00726B2B">
        <w:rPr>
          <w:rFonts w:ascii="Arial" w:hAnsi="Arial" w:cs="Arial"/>
          <w:color w:val="252525"/>
          <w:sz w:val="21"/>
          <w:szCs w:val="21"/>
        </w:rPr>
        <w:t xml:space="preserve"> allo sviluppo delle capacità</w:t>
      </w:r>
      <w:r>
        <w:rPr>
          <w:rFonts w:ascii="Arial" w:hAnsi="Arial" w:cs="Arial"/>
          <w:color w:val="252525"/>
          <w:sz w:val="21"/>
          <w:szCs w:val="21"/>
        </w:rPr>
        <w:t>;</w:t>
      </w:r>
      <w:r w:rsidR="00726B2B" w:rsidRPr="00726B2B"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al</w:t>
      </w:r>
      <w:r w:rsidR="00726B2B" w:rsidRPr="00726B2B">
        <w:rPr>
          <w:rFonts w:ascii="Arial" w:hAnsi="Arial" w:cs="Arial"/>
          <w:color w:val="252525"/>
          <w:sz w:val="21"/>
          <w:szCs w:val="21"/>
        </w:rPr>
        <w:t xml:space="preserve">l'inclusione di donne e bambini, e </w:t>
      </w:r>
      <w:r>
        <w:rPr>
          <w:rFonts w:ascii="Arial" w:hAnsi="Arial" w:cs="Arial"/>
          <w:color w:val="252525"/>
          <w:sz w:val="21"/>
          <w:szCs w:val="21"/>
        </w:rPr>
        <w:t>al</w:t>
      </w:r>
      <w:r w:rsidR="00726B2B" w:rsidRPr="00726B2B">
        <w:rPr>
          <w:rFonts w:ascii="Arial" w:hAnsi="Arial" w:cs="Arial"/>
          <w:color w:val="252525"/>
          <w:sz w:val="21"/>
          <w:szCs w:val="21"/>
        </w:rPr>
        <w:t>lo sviluppo d</w:t>
      </w:r>
      <w:r>
        <w:rPr>
          <w:rFonts w:ascii="Arial" w:hAnsi="Arial" w:cs="Arial"/>
          <w:color w:val="252525"/>
          <w:sz w:val="21"/>
          <w:szCs w:val="21"/>
        </w:rPr>
        <w:t xml:space="preserve">ei </w:t>
      </w:r>
      <w:r w:rsidR="00726B2B" w:rsidRPr="00726B2B">
        <w:rPr>
          <w:rFonts w:ascii="Arial" w:hAnsi="Arial" w:cs="Arial"/>
          <w:color w:val="252525"/>
          <w:sz w:val="21"/>
          <w:szCs w:val="21"/>
        </w:rPr>
        <w:t>contenuti locali</w:t>
      </w:r>
      <w:r w:rsidR="00726B2B" w:rsidRPr="002C553C">
        <w:rPr>
          <w:rFonts w:ascii="Arial" w:hAnsi="Arial" w:cs="Arial"/>
          <w:color w:val="252525"/>
          <w:sz w:val="21"/>
          <w:szCs w:val="21"/>
        </w:rPr>
        <w:t>.</w:t>
      </w:r>
      <w:r w:rsidRPr="002C553C">
        <w:rPr>
          <w:rFonts w:ascii="Arial" w:hAnsi="Arial" w:cs="Arial"/>
          <w:color w:val="252525"/>
          <w:sz w:val="21"/>
          <w:szCs w:val="21"/>
        </w:rPr>
        <w:t xml:space="preserve"> </w:t>
      </w:r>
    </w:p>
    <w:p w:rsidR="00065A04" w:rsidRDefault="002C553C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2C553C">
        <w:rPr>
          <w:rFonts w:ascii="Arial" w:hAnsi="Arial" w:cs="Arial"/>
          <w:color w:val="252525"/>
          <w:sz w:val="21"/>
          <w:szCs w:val="21"/>
        </w:rPr>
        <w:t>L'accesso alle TIC è aumentato considerevolmente nel mondo</w:t>
      </w:r>
      <w:r w:rsidR="00065A04">
        <w:rPr>
          <w:rFonts w:ascii="Arial" w:hAnsi="Arial" w:cs="Arial"/>
          <w:color w:val="252525"/>
          <w:sz w:val="21"/>
          <w:szCs w:val="21"/>
        </w:rPr>
        <w:t>, ma p</w:t>
      </w:r>
      <w:r w:rsidRPr="002C553C">
        <w:rPr>
          <w:rFonts w:ascii="Arial" w:hAnsi="Arial" w:cs="Arial"/>
          <w:color w:val="252525"/>
          <w:sz w:val="21"/>
          <w:szCs w:val="21"/>
        </w:rPr>
        <w:t xml:space="preserve">urtroppo </w:t>
      </w:r>
      <w:r w:rsidR="00065A04">
        <w:rPr>
          <w:rFonts w:ascii="Arial" w:hAnsi="Arial" w:cs="Arial"/>
          <w:color w:val="252525"/>
          <w:sz w:val="21"/>
          <w:szCs w:val="21"/>
        </w:rPr>
        <w:t xml:space="preserve">ancora </w:t>
      </w:r>
      <w:r w:rsidRPr="002C553C">
        <w:rPr>
          <w:rFonts w:ascii="Arial" w:hAnsi="Arial" w:cs="Arial"/>
          <w:color w:val="252525"/>
          <w:sz w:val="21"/>
          <w:szCs w:val="21"/>
        </w:rPr>
        <w:t>non tutti hanno l</w:t>
      </w:r>
      <w:r w:rsidR="00065A04">
        <w:rPr>
          <w:rFonts w:ascii="Arial" w:hAnsi="Arial" w:cs="Arial"/>
          <w:color w:val="252525"/>
          <w:sz w:val="21"/>
          <w:szCs w:val="21"/>
        </w:rPr>
        <w:t>e stesse possibilità. L</w:t>
      </w:r>
      <w:r w:rsidR="00235DBF">
        <w:rPr>
          <w:rFonts w:ascii="Arial" w:hAnsi="Arial" w:cs="Arial"/>
          <w:color w:val="252525"/>
          <w:sz w:val="21"/>
          <w:szCs w:val="21"/>
        </w:rPr>
        <w:t xml:space="preserve">’obiettivo </w:t>
      </w:r>
      <w:r w:rsidR="00990C6A">
        <w:rPr>
          <w:rFonts w:ascii="Arial" w:hAnsi="Arial" w:cs="Arial"/>
          <w:color w:val="252525"/>
          <w:sz w:val="21"/>
          <w:szCs w:val="21"/>
        </w:rPr>
        <w:t>del</w:t>
      </w:r>
      <w:r w:rsidR="00235DBF">
        <w:rPr>
          <w:rFonts w:ascii="Arial" w:hAnsi="Arial" w:cs="Arial"/>
          <w:color w:val="252525"/>
          <w:sz w:val="21"/>
          <w:szCs w:val="21"/>
        </w:rPr>
        <w:t xml:space="preserve">la sessione è </w:t>
      </w:r>
      <w:r w:rsidR="00990C6A">
        <w:rPr>
          <w:rFonts w:ascii="Arial" w:hAnsi="Arial" w:cs="Arial"/>
          <w:color w:val="252525"/>
          <w:sz w:val="21"/>
          <w:szCs w:val="21"/>
        </w:rPr>
        <w:t xml:space="preserve">stato </w:t>
      </w:r>
      <w:r w:rsidR="00235DBF">
        <w:rPr>
          <w:rFonts w:ascii="Arial" w:hAnsi="Arial" w:cs="Arial"/>
          <w:color w:val="252525"/>
          <w:sz w:val="21"/>
          <w:szCs w:val="21"/>
        </w:rPr>
        <w:t xml:space="preserve">quello </w:t>
      </w:r>
      <w:r w:rsidR="00990C6A">
        <w:rPr>
          <w:rFonts w:ascii="Arial" w:hAnsi="Arial" w:cs="Arial"/>
          <w:color w:val="252525"/>
          <w:sz w:val="21"/>
          <w:szCs w:val="21"/>
        </w:rPr>
        <w:t xml:space="preserve">di </w:t>
      </w:r>
      <w:r w:rsidR="00065A04">
        <w:rPr>
          <w:rFonts w:ascii="Arial" w:hAnsi="Arial" w:cs="Arial"/>
          <w:color w:val="252525"/>
          <w:sz w:val="21"/>
          <w:szCs w:val="21"/>
        </w:rPr>
        <w:t>promuovere l’</w:t>
      </w:r>
      <w:r w:rsidR="00990C6A">
        <w:rPr>
          <w:rFonts w:ascii="Arial" w:hAnsi="Arial" w:cs="Arial"/>
          <w:color w:val="252525"/>
          <w:sz w:val="21"/>
          <w:szCs w:val="21"/>
        </w:rPr>
        <w:t>impegn</w:t>
      </w:r>
      <w:r w:rsidR="00065A04">
        <w:rPr>
          <w:rFonts w:ascii="Arial" w:hAnsi="Arial" w:cs="Arial"/>
          <w:color w:val="252525"/>
          <w:sz w:val="21"/>
          <w:szCs w:val="21"/>
        </w:rPr>
        <w:t>o</w:t>
      </w:r>
      <w:r w:rsidR="00990C6A">
        <w:rPr>
          <w:rFonts w:ascii="Arial" w:hAnsi="Arial" w:cs="Arial"/>
          <w:color w:val="252525"/>
          <w:sz w:val="21"/>
          <w:szCs w:val="21"/>
        </w:rPr>
        <w:t xml:space="preserve"> </w:t>
      </w:r>
      <w:r w:rsidR="00065A04">
        <w:rPr>
          <w:rFonts w:ascii="Arial" w:hAnsi="Arial" w:cs="Arial"/>
          <w:color w:val="252525"/>
          <w:sz w:val="21"/>
          <w:szCs w:val="21"/>
        </w:rPr>
        <w:t xml:space="preserve">affinché </w:t>
      </w:r>
      <w:r w:rsidR="00235DBF">
        <w:rPr>
          <w:rFonts w:ascii="Arial" w:hAnsi="Arial" w:cs="Arial"/>
          <w:color w:val="252525"/>
          <w:sz w:val="21"/>
          <w:szCs w:val="21"/>
        </w:rPr>
        <w:t xml:space="preserve">tutta la popolazione mondiale </w:t>
      </w:r>
      <w:r w:rsidR="00065A04">
        <w:rPr>
          <w:rFonts w:ascii="Arial" w:hAnsi="Arial" w:cs="Arial"/>
          <w:color w:val="252525"/>
          <w:sz w:val="21"/>
          <w:szCs w:val="21"/>
        </w:rPr>
        <w:t>possa godere de</w:t>
      </w:r>
      <w:r w:rsidR="00235DBF">
        <w:rPr>
          <w:rFonts w:ascii="Arial" w:hAnsi="Arial" w:cs="Arial"/>
          <w:color w:val="252525"/>
          <w:sz w:val="21"/>
          <w:szCs w:val="21"/>
        </w:rPr>
        <w:t xml:space="preserve">i </w:t>
      </w:r>
      <w:r w:rsidRPr="002C553C">
        <w:rPr>
          <w:rFonts w:ascii="Arial" w:hAnsi="Arial" w:cs="Arial"/>
          <w:color w:val="252525"/>
          <w:sz w:val="21"/>
          <w:szCs w:val="21"/>
        </w:rPr>
        <w:t xml:space="preserve">benefici della </w:t>
      </w:r>
      <w:r w:rsidR="00065A04">
        <w:rPr>
          <w:rFonts w:ascii="Arial" w:hAnsi="Arial" w:cs="Arial"/>
          <w:color w:val="252525"/>
          <w:sz w:val="21"/>
          <w:szCs w:val="21"/>
        </w:rPr>
        <w:t>“</w:t>
      </w:r>
      <w:r w:rsidRPr="002C553C">
        <w:rPr>
          <w:rFonts w:ascii="Arial" w:hAnsi="Arial" w:cs="Arial"/>
          <w:color w:val="252525"/>
          <w:sz w:val="21"/>
          <w:szCs w:val="21"/>
        </w:rPr>
        <w:t>società dell'informazione</w:t>
      </w:r>
      <w:r w:rsidR="00065A04">
        <w:rPr>
          <w:rFonts w:ascii="Arial" w:hAnsi="Arial" w:cs="Arial"/>
          <w:color w:val="252525"/>
          <w:sz w:val="21"/>
          <w:szCs w:val="21"/>
        </w:rPr>
        <w:t>”</w:t>
      </w:r>
      <w:r w:rsidRPr="002C553C">
        <w:rPr>
          <w:rFonts w:ascii="Arial" w:hAnsi="Arial" w:cs="Arial"/>
          <w:color w:val="252525"/>
          <w:sz w:val="21"/>
          <w:szCs w:val="21"/>
        </w:rPr>
        <w:t xml:space="preserve"> e </w:t>
      </w:r>
      <w:r w:rsidR="00235DBF">
        <w:rPr>
          <w:rFonts w:ascii="Arial" w:hAnsi="Arial" w:cs="Arial"/>
          <w:color w:val="252525"/>
          <w:sz w:val="21"/>
          <w:szCs w:val="21"/>
        </w:rPr>
        <w:t>del</w:t>
      </w:r>
      <w:r w:rsidRPr="002C553C">
        <w:rPr>
          <w:rFonts w:ascii="Arial" w:hAnsi="Arial" w:cs="Arial"/>
          <w:color w:val="252525"/>
          <w:sz w:val="21"/>
          <w:szCs w:val="21"/>
        </w:rPr>
        <w:t xml:space="preserve">la </w:t>
      </w:r>
      <w:r w:rsidR="00065A04">
        <w:rPr>
          <w:rFonts w:ascii="Arial" w:hAnsi="Arial" w:cs="Arial"/>
          <w:color w:val="252525"/>
          <w:sz w:val="21"/>
          <w:szCs w:val="21"/>
        </w:rPr>
        <w:t>“</w:t>
      </w:r>
      <w:r w:rsidRPr="002C553C">
        <w:rPr>
          <w:rFonts w:ascii="Arial" w:hAnsi="Arial" w:cs="Arial"/>
          <w:color w:val="252525"/>
          <w:sz w:val="21"/>
          <w:szCs w:val="21"/>
        </w:rPr>
        <w:t>società della conoscenza</w:t>
      </w:r>
      <w:r w:rsidR="00065A04">
        <w:rPr>
          <w:rFonts w:ascii="Arial" w:hAnsi="Arial" w:cs="Arial"/>
          <w:color w:val="252525"/>
          <w:sz w:val="21"/>
          <w:szCs w:val="21"/>
        </w:rPr>
        <w:t>”</w:t>
      </w:r>
      <w:r w:rsidRPr="002C553C"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065A04" w:rsidRDefault="002C553C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2C553C">
        <w:rPr>
          <w:rFonts w:ascii="Arial" w:hAnsi="Arial" w:cs="Arial"/>
          <w:color w:val="252525"/>
          <w:sz w:val="21"/>
          <w:szCs w:val="21"/>
        </w:rPr>
        <w:lastRenderedPageBreak/>
        <w:t xml:space="preserve">Secondo le Nazioni Unite, il 53% della popolazione mondiale non </w:t>
      </w:r>
      <w:r w:rsidR="00065A04">
        <w:rPr>
          <w:rFonts w:ascii="Arial" w:hAnsi="Arial" w:cs="Arial"/>
          <w:color w:val="252525"/>
          <w:sz w:val="21"/>
          <w:szCs w:val="21"/>
        </w:rPr>
        <w:t>è connessa a Internet</w:t>
      </w:r>
      <w:r w:rsidRPr="002C553C">
        <w:rPr>
          <w:rFonts w:ascii="Arial" w:hAnsi="Arial" w:cs="Arial"/>
          <w:color w:val="252525"/>
          <w:sz w:val="21"/>
          <w:szCs w:val="21"/>
        </w:rPr>
        <w:t xml:space="preserve">. Questo </w:t>
      </w:r>
      <w:r w:rsidR="00235DBF">
        <w:rPr>
          <w:rFonts w:ascii="Arial" w:hAnsi="Arial" w:cs="Arial"/>
          <w:color w:val="252525"/>
          <w:sz w:val="21"/>
          <w:szCs w:val="21"/>
        </w:rPr>
        <w:t xml:space="preserve">significa che </w:t>
      </w:r>
      <w:r w:rsidRPr="002C553C">
        <w:rPr>
          <w:rFonts w:ascii="Arial" w:hAnsi="Arial" w:cs="Arial"/>
          <w:color w:val="252525"/>
          <w:sz w:val="21"/>
          <w:szCs w:val="21"/>
        </w:rPr>
        <w:t xml:space="preserve">3,9 miliardi di persone </w:t>
      </w:r>
      <w:r w:rsidR="007D0BD6">
        <w:rPr>
          <w:rFonts w:ascii="Arial" w:hAnsi="Arial" w:cs="Arial"/>
          <w:color w:val="252525"/>
          <w:sz w:val="21"/>
          <w:szCs w:val="21"/>
        </w:rPr>
        <w:t xml:space="preserve">- </w:t>
      </w:r>
      <w:r w:rsidR="007D0BD6" w:rsidRPr="002C553C">
        <w:rPr>
          <w:rFonts w:ascii="Arial" w:hAnsi="Arial" w:cs="Arial"/>
          <w:color w:val="252525"/>
          <w:sz w:val="21"/>
          <w:szCs w:val="21"/>
        </w:rPr>
        <w:t>un</w:t>
      </w:r>
      <w:r w:rsidR="007D0BD6">
        <w:rPr>
          <w:rFonts w:ascii="Arial" w:hAnsi="Arial" w:cs="Arial"/>
          <w:color w:val="252525"/>
          <w:sz w:val="21"/>
          <w:szCs w:val="21"/>
        </w:rPr>
        <w:t>a persona</w:t>
      </w:r>
      <w:r w:rsidR="007D0BD6" w:rsidRPr="002C553C">
        <w:rPr>
          <w:rFonts w:ascii="Arial" w:hAnsi="Arial" w:cs="Arial"/>
          <w:color w:val="252525"/>
          <w:sz w:val="21"/>
          <w:szCs w:val="21"/>
        </w:rPr>
        <w:t xml:space="preserve"> su 2</w:t>
      </w:r>
      <w:r w:rsidR="007D0BD6">
        <w:rPr>
          <w:rFonts w:ascii="Arial" w:hAnsi="Arial" w:cs="Arial"/>
          <w:color w:val="252525"/>
          <w:sz w:val="21"/>
          <w:szCs w:val="21"/>
        </w:rPr>
        <w:t xml:space="preserve"> - </w:t>
      </w:r>
      <w:r w:rsidR="00065A04">
        <w:rPr>
          <w:rFonts w:ascii="Arial" w:hAnsi="Arial" w:cs="Arial"/>
          <w:color w:val="252525"/>
          <w:sz w:val="21"/>
          <w:szCs w:val="21"/>
        </w:rPr>
        <w:t xml:space="preserve">sono </w:t>
      </w:r>
      <w:r w:rsidRPr="002C553C">
        <w:rPr>
          <w:rFonts w:ascii="Arial" w:hAnsi="Arial" w:cs="Arial"/>
          <w:color w:val="252525"/>
          <w:sz w:val="21"/>
          <w:szCs w:val="21"/>
        </w:rPr>
        <w:t>escluse dai benefici di Internet</w:t>
      </w:r>
      <w:r w:rsidR="00065A04">
        <w:rPr>
          <w:rFonts w:ascii="Arial" w:hAnsi="Arial" w:cs="Arial"/>
          <w:color w:val="252525"/>
          <w:sz w:val="21"/>
          <w:szCs w:val="21"/>
        </w:rPr>
        <w:t>.</w:t>
      </w:r>
    </w:p>
    <w:p w:rsidR="00065A04" w:rsidRDefault="002C553C" w:rsidP="00A30D4D">
      <w:pPr>
        <w:pStyle w:val="PreformattatoHTML"/>
        <w:jc w:val="both"/>
      </w:pPr>
      <w:r w:rsidRPr="00235DBF">
        <w:rPr>
          <w:rFonts w:ascii="Arial" w:hAnsi="Arial" w:cs="Arial"/>
          <w:color w:val="252525"/>
          <w:sz w:val="21"/>
          <w:szCs w:val="21"/>
        </w:rPr>
        <w:t>La percentuale di penetrazione di Internet è più elevat</w:t>
      </w:r>
      <w:r w:rsidR="0083262F">
        <w:rPr>
          <w:rFonts w:ascii="Arial" w:hAnsi="Arial" w:cs="Arial"/>
          <w:color w:val="252525"/>
          <w:sz w:val="21"/>
          <w:szCs w:val="21"/>
        </w:rPr>
        <w:t>a</w:t>
      </w:r>
      <w:r w:rsidRPr="00235DBF">
        <w:rPr>
          <w:rFonts w:ascii="Arial" w:hAnsi="Arial" w:cs="Arial"/>
          <w:color w:val="252525"/>
          <w:sz w:val="21"/>
          <w:szCs w:val="21"/>
        </w:rPr>
        <w:t xml:space="preserve"> </w:t>
      </w:r>
      <w:r w:rsidR="00065A04">
        <w:rPr>
          <w:rFonts w:ascii="Arial" w:hAnsi="Arial" w:cs="Arial"/>
          <w:color w:val="252525"/>
          <w:sz w:val="21"/>
          <w:szCs w:val="21"/>
        </w:rPr>
        <w:t xml:space="preserve">per </w:t>
      </w:r>
      <w:r w:rsidR="00065A04" w:rsidRPr="00235DBF">
        <w:rPr>
          <w:rFonts w:ascii="Arial" w:hAnsi="Arial" w:cs="Arial"/>
          <w:color w:val="252525"/>
          <w:sz w:val="21"/>
          <w:szCs w:val="21"/>
        </w:rPr>
        <w:t xml:space="preserve">gli </w:t>
      </w:r>
      <w:r w:rsidRPr="00235DBF">
        <w:rPr>
          <w:rFonts w:ascii="Arial" w:hAnsi="Arial" w:cs="Arial"/>
          <w:color w:val="252525"/>
          <w:sz w:val="21"/>
          <w:szCs w:val="21"/>
        </w:rPr>
        <w:t>uomini rispetto alle donne.</w:t>
      </w:r>
      <w:r w:rsidR="00235DBF" w:rsidRPr="00235DBF">
        <w:t xml:space="preserve"> </w:t>
      </w:r>
    </w:p>
    <w:p w:rsidR="00FA09D7" w:rsidRPr="00235DBF" w:rsidRDefault="00235DBF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  <w:u w:val="single"/>
        </w:rPr>
      </w:pPr>
      <w:r w:rsidRPr="00235DBF">
        <w:rPr>
          <w:rFonts w:ascii="Arial" w:hAnsi="Arial" w:cs="Arial"/>
          <w:color w:val="252525"/>
          <w:sz w:val="21"/>
          <w:szCs w:val="21"/>
        </w:rPr>
        <w:t xml:space="preserve">L'adozione di servizi basati sulle TIC è la chiave per soddisfare </w:t>
      </w:r>
      <w:r>
        <w:rPr>
          <w:rFonts w:ascii="Arial" w:hAnsi="Arial" w:cs="Arial"/>
          <w:color w:val="252525"/>
          <w:sz w:val="21"/>
          <w:szCs w:val="21"/>
        </w:rPr>
        <w:t xml:space="preserve">gli obiettivi sostenibili di sviluppo, oltre che </w:t>
      </w:r>
      <w:r w:rsidRPr="00235DBF">
        <w:rPr>
          <w:rFonts w:ascii="Arial" w:hAnsi="Arial" w:cs="Arial"/>
          <w:color w:val="252525"/>
          <w:sz w:val="21"/>
          <w:szCs w:val="21"/>
        </w:rPr>
        <w:t xml:space="preserve">continuare ad impegnarsi per garantire </w:t>
      </w:r>
      <w:r>
        <w:rPr>
          <w:rFonts w:ascii="Arial" w:hAnsi="Arial" w:cs="Arial"/>
          <w:color w:val="252525"/>
          <w:sz w:val="21"/>
          <w:szCs w:val="21"/>
        </w:rPr>
        <w:t>un uso responsabile di Internet</w:t>
      </w:r>
      <w:r w:rsidRPr="00235DBF"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FA09D7" w:rsidRDefault="00FA09D7" w:rsidP="008055D6">
      <w:pPr>
        <w:spacing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</w:pPr>
    </w:p>
    <w:p w:rsidR="00421EBC" w:rsidRPr="00087AE3" w:rsidRDefault="009245D8" w:rsidP="008055D6">
      <w:pPr>
        <w:spacing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OPEN SOURCE: A KEY ENABLER ON THE PATH TO THE NEXT BILLION</w:t>
      </w:r>
    </w:p>
    <w:p w:rsidR="00065A04" w:rsidRPr="00A30D4D" w:rsidRDefault="00FE68AE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A30D4D">
        <w:rPr>
          <w:rFonts w:ascii="Arial" w:hAnsi="Arial" w:cs="Arial"/>
          <w:color w:val="252525"/>
          <w:sz w:val="21"/>
          <w:szCs w:val="21"/>
        </w:rPr>
        <w:t>Connettere altri miliardi di persone</w:t>
      </w:r>
      <w:r w:rsidR="00A14BEA" w:rsidRPr="00A30D4D">
        <w:rPr>
          <w:rFonts w:ascii="Arial" w:hAnsi="Arial" w:cs="Arial"/>
          <w:color w:val="252525"/>
          <w:sz w:val="21"/>
          <w:szCs w:val="21"/>
        </w:rPr>
        <w:t xml:space="preserve"> è l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 xml:space="preserve">’obiettivo </w:t>
      </w:r>
      <w:r w:rsidR="00A14BEA" w:rsidRPr="00A30D4D">
        <w:rPr>
          <w:rFonts w:ascii="Arial" w:hAnsi="Arial" w:cs="Arial"/>
          <w:color w:val="252525"/>
          <w:sz w:val="21"/>
          <w:szCs w:val="21"/>
        </w:rPr>
        <w:t xml:space="preserve">principale della </w:t>
      </w:r>
      <w:r w:rsidR="00951EE3" w:rsidRPr="00A30D4D">
        <w:rPr>
          <w:rFonts w:ascii="Arial" w:hAnsi="Arial" w:cs="Arial"/>
          <w:color w:val="252525"/>
          <w:sz w:val="21"/>
          <w:szCs w:val="21"/>
        </w:rPr>
        <w:t>comunità</w:t>
      </w:r>
      <w:r w:rsidR="00A14BEA" w:rsidRPr="00A30D4D">
        <w:rPr>
          <w:rFonts w:ascii="Arial" w:hAnsi="Arial" w:cs="Arial"/>
          <w:color w:val="252525"/>
          <w:sz w:val="21"/>
          <w:szCs w:val="21"/>
        </w:rPr>
        <w:t xml:space="preserve">. 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I fattori </w:t>
      </w:r>
      <w:r w:rsidR="00260F5B" w:rsidRPr="00A30D4D">
        <w:rPr>
          <w:rFonts w:ascii="Arial" w:hAnsi="Arial" w:cs="Arial"/>
          <w:color w:val="252525"/>
          <w:sz w:val="21"/>
          <w:szCs w:val="21"/>
        </w:rPr>
        <w:t>su cui investire per raggiungere tale obiettivo riguardano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: 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 xml:space="preserve">le </w:t>
      </w:r>
      <w:r w:rsidRPr="00A30D4D">
        <w:rPr>
          <w:rFonts w:ascii="Arial" w:hAnsi="Arial" w:cs="Arial"/>
          <w:color w:val="252525"/>
          <w:sz w:val="21"/>
          <w:szCs w:val="21"/>
        </w:rPr>
        <w:t>infrastrutture, la coerenza delle politiche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>,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gli </w:t>
      </w:r>
      <w:proofErr w:type="spellStart"/>
      <w:r w:rsidRPr="00A30D4D">
        <w:rPr>
          <w:rFonts w:ascii="Arial" w:hAnsi="Arial" w:cs="Arial"/>
          <w:color w:val="252525"/>
          <w:sz w:val="21"/>
          <w:szCs w:val="21"/>
        </w:rPr>
        <w:t>access</w:t>
      </w:r>
      <w:proofErr w:type="spellEnd"/>
      <w:r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Pr="00A30D4D">
        <w:rPr>
          <w:rFonts w:ascii="Arial" w:hAnsi="Arial" w:cs="Arial"/>
          <w:color w:val="252525"/>
          <w:sz w:val="21"/>
          <w:szCs w:val="21"/>
        </w:rPr>
        <w:t>de</w:t>
      </w:r>
      <w:r w:rsidR="00260F5B" w:rsidRPr="00A30D4D">
        <w:rPr>
          <w:rFonts w:ascii="Arial" w:hAnsi="Arial" w:cs="Arial"/>
          <w:color w:val="252525"/>
          <w:sz w:val="21"/>
          <w:szCs w:val="21"/>
        </w:rPr>
        <w:t>vice</w:t>
      </w:r>
      <w:proofErr w:type="spellEnd"/>
      <w:r w:rsidR="00260F5B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Pr="00A30D4D">
        <w:rPr>
          <w:rFonts w:ascii="Arial" w:hAnsi="Arial" w:cs="Arial"/>
          <w:color w:val="252525"/>
          <w:sz w:val="21"/>
          <w:szCs w:val="21"/>
        </w:rPr>
        <w:t>e le tecnologie</w:t>
      </w:r>
      <w:r w:rsidR="00A14BEA" w:rsidRPr="00A30D4D"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D843D8" w:rsidRPr="00A30D4D" w:rsidRDefault="00260F5B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A30D4D">
        <w:rPr>
          <w:rFonts w:ascii="Arial" w:hAnsi="Arial" w:cs="Arial"/>
          <w:color w:val="252525"/>
          <w:sz w:val="21"/>
          <w:szCs w:val="21"/>
        </w:rPr>
        <w:t xml:space="preserve">In tale contesto l’Open </w:t>
      </w:r>
      <w:r w:rsidR="00065A04" w:rsidRPr="00A30D4D">
        <w:rPr>
          <w:rFonts w:ascii="Arial" w:hAnsi="Arial" w:cs="Arial"/>
          <w:color w:val="252525"/>
          <w:sz w:val="21"/>
          <w:szCs w:val="21"/>
        </w:rPr>
        <w:t>S</w:t>
      </w:r>
      <w:r w:rsidRPr="00A30D4D">
        <w:rPr>
          <w:rFonts w:ascii="Arial" w:hAnsi="Arial" w:cs="Arial"/>
          <w:color w:val="252525"/>
          <w:sz w:val="21"/>
          <w:szCs w:val="21"/>
        </w:rPr>
        <w:t>ource rappresenta un</w:t>
      </w:r>
      <w:r w:rsidR="0099771F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Pr="00A30D4D">
        <w:rPr>
          <w:rFonts w:ascii="Arial" w:hAnsi="Arial" w:cs="Arial"/>
          <w:color w:val="252525"/>
          <w:sz w:val="21"/>
          <w:szCs w:val="21"/>
        </w:rPr>
        <w:t>fattore</w:t>
      </w:r>
      <w:r w:rsidR="00FE68AE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99771F" w:rsidRPr="00A30D4D">
        <w:rPr>
          <w:rFonts w:ascii="Arial" w:hAnsi="Arial" w:cs="Arial"/>
          <w:color w:val="252525"/>
          <w:sz w:val="21"/>
          <w:szCs w:val="21"/>
        </w:rPr>
        <w:t>abilitant</w:t>
      </w:r>
      <w:r w:rsidRPr="00A30D4D">
        <w:rPr>
          <w:rFonts w:ascii="Arial" w:hAnsi="Arial" w:cs="Arial"/>
          <w:color w:val="252525"/>
          <w:sz w:val="21"/>
          <w:szCs w:val="21"/>
        </w:rPr>
        <w:t>e</w:t>
      </w:r>
      <w:r w:rsidR="00065A04" w:rsidRPr="00A30D4D">
        <w:rPr>
          <w:rFonts w:ascii="Arial" w:hAnsi="Arial" w:cs="Arial"/>
          <w:color w:val="252525"/>
          <w:sz w:val="21"/>
          <w:szCs w:val="21"/>
        </w:rPr>
        <w:t>,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fornendo 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>un modello di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software community che 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>un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isce 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>sviluppatori, manutentori e utent</w:t>
      </w:r>
      <w:r w:rsidRPr="00A30D4D">
        <w:rPr>
          <w:rFonts w:ascii="Arial" w:hAnsi="Arial" w:cs="Arial"/>
          <w:color w:val="252525"/>
          <w:sz w:val="21"/>
          <w:szCs w:val="21"/>
        </w:rPr>
        <w:t>i</w:t>
      </w:r>
      <w:r w:rsidR="00D843D8" w:rsidRPr="00A30D4D">
        <w:rPr>
          <w:rFonts w:ascii="Arial" w:hAnsi="Arial" w:cs="Arial"/>
          <w:color w:val="252525"/>
          <w:sz w:val="21"/>
          <w:szCs w:val="21"/>
        </w:rPr>
        <w:t xml:space="preserve"> e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che </w:t>
      </w:r>
      <w:r w:rsidR="00D1690D" w:rsidRPr="00A30D4D">
        <w:rPr>
          <w:rFonts w:ascii="Arial" w:hAnsi="Arial" w:cs="Arial"/>
          <w:color w:val="252525"/>
          <w:sz w:val="21"/>
          <w:szCs w:val="21"/>
        </w:rPr>
        <w:t>ha diversi vantaggi quali</w:t>
      </w:r>
      <w:r w:rsidR="00A14BEA" w:rsidRPr="00A30D4D">
        <w:rPr>
          <w:rFonts w:ascii="Arial" w:hAnsi="Arial" w:cs="Arial"/>
          <w:color w:val="252525"/>
          <w:sz w:val="21"/>
          <w:szCs w:val="21"/>
        </w:rPr>
        <w:t>:</w:t>
      </w:r>
      <w:r w:rsidR="00421EBC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D1690D" w:rsidRPr="00A30D4D">
        <w:rPr>
          <w:rFonts w:ascii="Arial" w:hAnsi="Arial" w:cs="Arial"/>
          <w:color w:val="252525"/>
          <w:sz w:val="21"/>
          <w:szCs w:val="21"/>
        </w:rPr>
        <w:t>software pubblici,</w:t>
      </w:r>
      <w:r w:rsidR="00421EBC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D1690D" w:rsidRPr="00A30D4D">
        <w:rPr>
          <w:rFonts w:ascii="Arial" w:hAnsi="Arial" w:cs="Arial"/>
          <w:color w:val="252525"/>
          <w:sz w:val="21"/>
          <w:szCs w:val="21"/>
        </w:rPr>
        <w:t>licenze libere</w:t>
      </w:r>
      <w:r w:rsidR="00A30D4D">
        <w:rPr>
          <w:rFonts w:ascii="Arial" w:hAnsi="Arial" w:cs="Arial"/>
          <w:color w:val="252525"/>
          <w:sz w:val="21"/>
          <w:szCs w:val="21"/>
        </w:rPr>
        <w:t xml:space="preserve"> e </w:t>
      </w:r>
      <w:r w:rsidR="00D1690D" w:rsidRPr="00A30D4D">
        <w:rPr>
          <w:rFonts w:ascii="Arial" w:hAnsi="Arial" w:cs="Arial"/>
          <w:color w:val="252525"/>
          <w:sz w:val="21"/>
          <w:szCs w:val="21"/>
        </w:rPr>
        <w:t xml:space="preserve">nessun costo di supporto </w:t>
      </w:r>
      <w:r w:rsidR="00421EBC" w:rsidRPr="00A30D4D">
        <w:rPr>
          <w:rFonts w:ascii="Arial" w:hAnsi="Arial" w:cs="Arial"/>
          <w:color w:val="252525"/>
          <w:sz w:val="21"/>
          <w:szCs w:val="21"/>
        </w:rPr>
        <w:t>delle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D843D8" w:rsidRPr="00A30D4D">
        <w:rPr>
          <w:rFonts w:ascii="Arial" w:hAnsi="Arial" w:cs="Arial"/>
          <w:color w:val="252525"/>
          <w:sz w:val="21"/>
          <w:szCs w:val="21"/>
        </w:rPr>
        <w:t>application</w:t>
      </w:r>
      <w:proofErr w:type="spellEnd"/>
      <w:r w:rsidR="00D843D8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>community</w:t>
      </w:r>
      <w:r w:rsidR="00D843D8" w:rsidRPr="00A30D4D">
        <w:rPr>
          <w:rFonts w:ascii="Arial" w:hAnsi="Arial" w:cs="Arial"/>
          <w:color w:val="252525"/>
          <w:sz w:val="21"/>
          <w:szCs w:val="21"/>
        </w:rPr>
        <w:t>.</w:t>
      </w:r>
      <w:r w:rsidR="0083262F" w:rsidRPr="00A30D4D">
        <w:rPr>
          <w:rFonts w:ascii="Arial" w:hAnsi="Arial" w:cs="Arial"/>
          <w:color w:val="252525"/>
          <w:sz w:val="21"/>
          <w:szCs w:val="21"/>
        </w:rPr>
        <w:t xml:space="preserve"> </w:t>
      </w:r>
    </w:p>
    <w:p w:rsidR="009245D8" w:rsidRDefault="00951EE3" w:rsidP="006E68DB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sessione ha focalizzato</w:t>
      </w:r>
      <w:r w:rsidR="00D843D8">
        <w:rPr>
          <w:rFonts w:ascii="Arial" w:hAnsi="Arial" w:cs="Arial"/>
          <w:sz w:val="21"/>
          <w:szCs w:val="21"/>
        </w:rPr>
        <w:t xml:space="preserve"> poi</w:t>
      </w:r>
      <w:r>
        <w:rPr>
          <w:rFonts w:ascii="Arial" w:hAnsi="Arial" w:cs="Arial"/>
          <w:sz w:val="21"/>
          <w:szCs w:val="21"/>
        </w:rPr>
        <w:t xml:space="preserve"> la discussione sui modi in cui le community possono </w:t>
      </w:r>
      <w:r w:rsidR="0083262F">
        <w:rPr>
          <w:rFonts w:ascii="Arial" w:hAnsi="Arial" w:cs="Arial"/>
          <w:sz w:val="21"/>
          <w:szCs w:val="21"/>
        </w:rPr>
        <w:t>utilizzare l</w:t>
      </w:r>
      <w:r>
        <w:rPr>
          <w:rFonts w:ascii="Arial" w:hAnsi="Arial" w:cs="Arial"/>
          <w:sz w:val="21"/>
          <w:szCs w:val="21"/>
        </w:rPr>
        <w:t>’Open Source ed essere pront</w:t>
      </w:r>
      <w:r w:rsidR="00D843D8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ai cambiamenti e alle sfide di Internet.</w:t>
      </w:r>
    </w:p>
    <w:p w:rsidR="00065A04" w:rsidRDefault="00065A04" w:rsidP="00292AD7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</w:pPr>
    </w:p>
    <w:p w:rsidR="002673CD" w:rsidRPr="00087AE3" w:rsidRDefault="002673CD" w:rsidP="00292AD7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252525"/>
          <w:sz w:val="21"/>
          <w:szCs w:val="21"/>
          <w:lang w:val="en-US" w:eastAsia="it-IT"/>
        </w:rPr>
      </w:pPr>
      <w:r w:rsidRPr="00087AE3">
        <w:rPr>
          <w:rFonts w:ascii="Arial" w:eastAsia="Times New Roman" w:hAnsi="Arial" w:cs="Arial"/>
          <w:b/>
          <w:color w:val="252525"/>
          <w:sz w:val="21"/>
          <w:szCs w:val="21"/>
          <w:lang w:val="en-US" w:eastAsia="it-IT"/>
        </w:rPr>
        <w:t xml:space="preserve">8 </w:t>
      </w:r>
      <w:proofErr w:type="spellStart"/>
      <w:r w:rsidR="006E68DB" w:rsidRPr="00087AE3">
        <w:rPr>
          <w:rFonts w:ascii="Arial" w:eastAsia="Times New Roman" w:hAnsi="Arial" w:cs="Arial"/>
          <w:b/>
          <w:color w:val="252525"/>
          <w:sz w:val="21"/>
          <w:szCs w:val="21"/>
          <w:lang w:val="en-US" w:eastAsia="it-IT"/>
        </w:rPr>
        <w:t>dicembre</w:t>
      </w:r>
      <w:proofErr w:type="spellEnd"/>
      <w:r w:rsidR="00087AE3">
        <w:rPr>
          <w:rFonts w:ascii="Arial" w:eastAsia="Times New Roman" w:hAnsi="Arial" w:cs="Arial"/>
          <w:b/>
          <w:color w:val="252525"/>
          <w:sz w:val="21"/>
          <w:szCs w:val="21"/>
          <w:lang w:val="en-US" w:eastAsia="it-IT"/>
        </w:rPr>
        <w:t xml:space="preserve"> 2016</w:t>
      </w:r>
    </w:p>
    <w:p w:rsidR="00BF12B2" w:rsidRPr="00087AE3" w:rsidRDefault="00BF12B2" w:rsidP="00292AD7">
      <w:pPr>
        <w:spacing w:before="120" w:after="120" w:line="240" w:lineRule="auto"/>
        <w:jc w:val="both"/>
        <w:rPr>
          <w:rFonts w:ascii="Arial" w:hAnsi="Arial" w:cs="Arial"/>
          <w:sz w:val="21"/>
          <w:szCs w:val="21"/>
          <w:u w:val="single"/>
          <w:lang w:val="en-US"/>
        </w:rPr>
      </w:pPr>
      <w:r w:rsidRPr="00087AE3">
        <w:rPr>
          <w:rFonts w:ascii="Arial" w:hAnsi="Arial" w:cs="Arial"/>
          <w:sz w:val="21"/>
          <w:szCs w:val="21"/>
          <w:u w:val="single"/>
          <w:lang w:val="en-US"/>
        </w:rPr>
        <w:t>Internet Fragmentation: getting next 4</w:t>
      </w:r>
      <w:r w:rsidR="00260F5B" w:rsidRPr="00087AE3">
        <w:rPr>
          <w:rFonts w:ascii="Arial" w:hAnsi="Arial" w:cs="Arial"/>
          <w:sz w:val="21"/>
          <w:szCs w:val="21"/>
          <w:u w:val="single"/>
          <w:lang w:val="en-US"/>
        </w:rPr>
        <w:t xml:space="preserve"> </w:t>
      </w:r>
      <w:r w:rsidRPr="00087AE3">
        <w:rPr>
          <w:rFonts w:ascii="Arial" w:hAnsi="Arial" w:cs="Arial"/>
          <w:sz w:val="21"/>
          <w:szCs w:val="21"/>
          <w:u w:val="single"/>
          <w:lang w:val="en-US"/>
        </w:rPr>
        <w:t>billion online</w:t>
      </w:r>
    </w:p>
    <w:p w:rsidR="0036634F" w:rsidRDefault="00BF12B2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A30D4D">
        <w:rPr>
          <w:rFonts w:ascii="Arial" w:hAnsi="Arial" w:cs="Arial"/>
          <w:color w:val="252525"/>
          <w:sz w:val="21"/>
          <w:szCs w:val="21"/>
        </w:rPr>
        <w:t xml:space="preserve">La sessione è stata organizzata </w:t>
      </w:r>
      <w:r w:rsidR="00642747" w:rsidRPr="00A30D4D">
        <w:rPr>
          <w:rFonts w:ascii="Arial" w:hAnsi="Arial" w:cs="Arial"/>
          <w:color w:val="252525"/>
          <w:sz w:val="21"/>
          <w:szCs w:val="21"/>
        </w:rPr>
        <w:t>dal Governo Egiziano, ICC BASIS e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Internet Society ed ha visto la partecipazione di referenti </w:t>
      </w:r>
      <w:r w:rsidR="00642747" w:rsidRPr="00A30D4D">
        <w:rPr>
          <w:rFonts w:ascii="Arial" w:hAnsi="Arial" w:cs="Arial"/>
          <w:color w:val="252525"/>
          <w:sz w:val="21"/>
          <w:szCs w:val="21"/>
        </w:rPr>
        <w:t xml:space="preserve">sia 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governativi, </w:t>
      </w:r>
      <w:r w:rsidR="00642747" w:rsidRPr="00A30D4D">
        <w:rPr>
          <w:rFonts w:ascii="Arial" w:hAnsi="Arial" w:cs="Arial"/>
          <w:color w:val="252525"/>
          <w:sz w:val="21"/>
          <w:szCs w:val="21"/>
        </w:rPr>
        <w:t xml:space="preserve">che </w:t>
      </w:r>
      <w:r w:rsidRPr="00A30D4D">
        <w:rPr>
          <w:rFonts w:ascii="Arial" w:hAnsi="Arial" w:cs="Arial"/>
          <w:color w:val="252525"/>
          <w:sz w:val="21"/>
          <w:szCs w:val="21"/>
        </w:rPr>
        <w:t>del settore privato e pubblico</w:t>
      </w:r>
      <w:r w:rsidR="008055D6" w:rsidRPr="00A30D4D">
        <w:rPr>
          <w:rFonts w:ascii="Arial" w:hAnsi="Arial" w:cs="Arial"/>
          <w:color w:val="252525"/>
          <w:sz w:val="21"/>
          <w:szCs w:val="21"/>
        </w:rPr>
        <w:t>.</w:t>
      </w:r>
    </w:p>
    <w:p w:rsidR="0036634F" w:rsidRDefault="008055D6" w:rsidP="00A30D4D">
      <w:pPr>
        <w:pStyle w:val="PreformattatoHTML"/>
        <w:jc w:val="both"/>
        <w:rPr>
          <w:rFonts w:ascii="Arial" w:hAnsi="Arial" w:cs="Arial"/>
          <w:sz w:val="21"/>
          <w:szCs w:val="21"/>
        </w:rPr>
      </w:pPr>
      <w:r w:rsidRPr="00B43F82">
        <w:rPr>
          <w:rFonts w:ascii="Arial" w:hAnsi="Arial" w:cs="Arial"/>
          <w:sz w:val="21"/>
          <w:szCs w:val="21"/>
        </w:rPr>
        <w:t>I partecipanti</w:t>
      </w:r>
      <w:r w:rsidR="00BF12B2" w:rsidRPr="00B43F82">
        <w:rPr>
          <w:rFonts w:ascii="Arial" w:hAnsi="Arial" w:cs="Arial"/>
          <w:sz w:val="21"/>
          <w:szCs w:val="21"/>
        </w:rPr>
        <w:t xml:space="preserve"> </w:t>
      </w:r>
      <w:r w:rsidRPr="00B43F82">
        <w:rPr>
          <w:rFonts w:ascii="Arial" w:hAnsi="Arial" w:cs="Arial"/>
          <w:sz w:val="21"/>
          <w:szCs w:val="21"/>
        </w:rPr>
        <w:t>hanno</w:t>
      </w:r>
      <w:r w:rsidR="00BF12B2" w:rsidRPr="00B43F82">
        <w:rPr>
          <w:rFonts w:ascii="Arial" w:hAnsi="Arial" w:cs="Arial"/>
          <w:sz w:val="21"/>
          <w:szCs w:val="21"/>
        </w:rPr>
        <w:t xml:space="preserve"> discusso </w:t>
      </w:r>
      <w:r w:rsidR="0036634F">
        <w:rPr>
          <w:rFonts w:ascii="Arial" w:hAnsi="Arial" w:cs="Arial"/>
          <w:sz w:val="21"/>
          <w:szCs w:val="21"/>
        </w:rPr>
        <w:t>dei</w:t>
      </w:r>
      <w:r w:rsidR="00BF12B2" w:rsidRPr="00B43F82">
        <w:rPr>
          <w:rFonts w:ascii="Arial" w:hAnsi="Arial" w:cs="Arial"/>
          <w:sz w:val="21"/>
          <w:szCs w:val="21"/>
        </w:rPr>
        <w:t xml:space="preserve"> diversi aspetti di “Internet </w:t>
      </w:r>
      <w:proofErr w:type="spellStart"/>
      <w:r w:rsidR="00BF12B2" w:rsidRPr="00B43F82">
        <w:rPr>
          <w:rFonts w:ascii="Arial" w:hAnsi="Arial" w:cs="Arial"/>
          <w:sz w:val="21"/>
          <w:szCs w:val="21"/>
        </w:rPr>
        <w:t>Fragmentation</w:t>
      </w:r>
      <w:proofErr w:type="spellEnd"/>
      <w:r w:rsidR="00BF12B2" w:rsidRPr="00B43F82">
        <w:rPr>
          <w:rFonts w:ascii="Arial" w:hAnsi="Arial" w:cs="Arial"/>
          <w:sz w:val="21"/>
          <w:szCs w:val="21"/>
        </w:rPr>
        <w:t>”</w:t>
      </w:r>
      <w:r w:rsidR="0036634F">
        <w:rPr>
          <w:rFonts w:ascii="Arial" w:hAnsi="Arial" w:cs="Arial"/>
          <w:sz w:val="21"/>
          <w:szCs w:val="21"/>
        </w:rPr>
        <w:t xml:space="preserve">, aspetti </w:t>
      </w:r>
      <w:r w:rsidR="00BF12B2" w:rsidRPr="00B43F82">
        <w:rPr>
          <w:rFonts w:ascii="Arial" w:hAnsi="Arial" w:cs="Arial"/>
          <w:sz w:val="21"/>
          <w:szCs w:val="21"/>
        </w:rPr>
        <w:t>politici, tecnici e commerciali</w:t>
      </w:r>
      <w:r w:rsidR="003A0C30" w:rsidRPr="00B43F82">
        <w:rPr>
          <w:rFonts w:ascii="Arial" w:hAnsi="Arial" w:cs="Arial"/>
          <w:sz w:val="21"/>
          <w:szCs w:val="21"/>
        </w:rPr>
        <w:t xml:space="preserve">, </w:t>
      </w:r>
      <w:r w:rsidRPr="00B43F82">
        <w:rPr>
          <w:rFonts w:ascii="Arial" w:hAnsi="Arial" w:cs="Arial"/>
          <w:sz w:val="21"/>
          <w:szCs w:val="21"/>
        </w:rPr>
        <w:t xml:space="preserve">e </w:t>
      </w:r>
      <w:r w:rsidR="0036634F">
        <w:rPr>
          <w:rFonts w:ascii="Arial" w:hAnsi="Arial" w:cs="Arial"/>
          <w:sz w:val="21"/>
          <w:szCs w:val="21"/>
        </w:rPr>
        <w:t xml:space="preserve">di </w:t>
      </w:r>
      <w:r w:rsidRPr="00B43F82">
        <w:rPr>
          <w:rFonts w:ascii="Arial" w:hAnsi="Arial" w:cs="Arial"/>
          <w:sz w:val="21"/>
          <w:szCs w:val="21"/>
        </w:rPr>
        <w:t xml:space="preserve">come </w:t>
      </w:r>
      <w:r w:rsidR="003A0C30" w:rsidRPr="00B43F82">
        <w:rPr>
          <w:rFonts w:ascii="Arial" w:hAnsi="Arial" w:cs="Arial"/>
          <w:sz w:val="21"/>
          <w:szCs w:val="21"/>
        </w:rPr>
        <w:t>i Paesi in via di sviluppo s</w:t>
      </w:r>
      <w:r w:rsidR="00260F5B">
        <w:rPr>
          <w:rFonts w:ascii="Arial" w:hAnsi="Arial" w:cs="Arial"/>
          <w:sz w:val="21"/>
          <w:szCs w:val="21"/>
        </w:rPr>
        <w:t>ia</w:t>
      </w:r>
      <w:r w:rsidR="003A0C30" w:rsidRPr="00B43F82">
        <w:rPr>
          <w:rFonts w:ascii="Arial" w:hAnsi="Arial" w:cs="Arial"/>
          <w:sz w:val="21"/>
          <w:szCs w:val="21"/>
        </w:rPr>
        <w:t>no più influenzati dall</w:t>
      </w:r>
      <w:r w:rsidR="00260F5B">
        <w:rPr>
          <w:rFonts w:ascii="Arial" w:hAnsi="Arial" w:cs="Arial"/>
          <w:sz w:val="21"/>
          <w:szCs w:val="21"/>
        </w:rPr>
        <w:t xml:space="preserve">a </w:t>
      </w:r>
      <w:r w:rsidR="003A0C30" w:rsidRPr="00B43F82">
        <w:rPr>
          <w:rFonts w:ascii="Arial" w:hAnsi="Arial" w:cs="Arial"/>
          <w:sz w:val="21"/>
          <w:szCs w:val="21"/>
        </w:rPr>
        <w:t xml:space="preserve">Internet </w:t>
      </w:r>
      <w:proofErr w:type="spellStart"/>
      <w:r w:rsidR="003A0C30" w:rsidRPr="00B43F82">
        <w:rPr>
          <w:rFonts w:ascii="Arial" w:hAnsi="Arial" w:cs="Arial"/>
          <w:sz w:val="21"/>
          <w:szCs w:val="21"/>
        </w:rPr>
        <w:t>Fragmentation</w:t>
      </w:r>
      <w:proofErr w:type="spellEnd"/>
      <w:r w:rsidR="00642747" w:rsidRPr="00B43F82">
        <w:rPr>
          <w:rFonts w:ascii="Arial" w:hAnsi="Arial" w:cs="Arial"/>
          <w:sz w:val="21"/>
          <w:szCs w:val="21"/>
        </w:rPr>
        <w:t xml:space="preserve">. </w:t>
      </w:r>
    </w:p>
    <w:p w:rsidR="0036634F" w:rsidRDefault="003A0C30" w:rsidP="00A30D4D">
      <w:pPr>
        <w:pStyle w:val="PreformattatoHTML"/>
        <w:jc w:val="both"/>
        <w:rPr>
          <w:rFonts w:ascii="Arial" w:hAnsi="Arial" w:cs="Arial"/>
          <w:sz w:val="21"/>
          <w:szCs w:val="21"/>
        </w:rPr>
      </w:pPr>
      <w:r w:rsidRPr="00B43F82">
        <w:rPr>
          <w:rFonts w:ascii="Arial" w:hAnsi="Arial" w:cs="Arial"/>
          <w:sz w:val="21"/>
          <w:szCs w:val="21"/>
        </w:rPr>
        <w:t xml:space="preserve">Il rafforzamento delle capacità è necessario per </w:t>
      </w:r>
      <w:r w:rsidR="0036634F">
        <w:rPr>
          <w:rFonts w:ascii="Arial" w:hAnsi="Arial" w:cs="Arial"/>
          <w:sz w:val="21"/>
          <w:szCs w:val="21"/>
        </w:rPr>
        <w:t xml:space="preserve">facilitare la </w:t>
      </w:r>
      <w:r w:rsidRPr="00B43F82">
        <w:rPr>
          <w:rFonts w:ascii="Arial" w:hAnsi="Arial" w:cs="Arial"/>
          <w:sz w:val="21"/>
          <w:szCs w:val="21"/>
        </w:rPr>
        <w:t>partecipa</w:t>
      </w:r>
      <w:r w:rsidR="0036634F">
        <w:rPr>
          <w:rFonts w:ascii="Arial" w:hAnsi="Arial" w:cs="Arial"/>
          <w:sz w:val="21"/>
          <w:szCs w:val="21"/>
        </w:rPr>
        <w:t xml:space="preserve">zione, sfruttare le </w:t>
      </w:r>
      <w:r w:rsidRPr="00B43F82">
        <w:rPr>
          <w:rFonts w:ascii="Arial" w:hAnsi="Arial" w:cs="Arial"/>
          <w:sz w:val="21"/>
          <w:szCs w:val="21"/>
        </w:rPr>
        <w:t>opportunità digitali</w:t>
      </w:r>
      <w:r w:rsidR="008055D6" w:rsidRPr="00B43F82">
        <w:rPr>
          <w:rFonts w:ascii="Arial" w:hAnsi="Arial" w:cs="Arial"/>
          <w:sz w:val="21"/>
          <w:szCs w:val="21"/>
        </w:rPr>
        <w:t xml:space="preserve"> e</w:t>
      </w:r>
      <w:r w:rsidR="00DC6638" w:rsidRPr="00B43F82">
        <w:rPr>
          <w:rFonts w:ascii="Arial" w:hAnsi="Arial" w:cs="Arial"/>
          <w:sz w:val="21"/>
          <w:szCs w:val="21"/>
        </w:rPr>
        <w:t xml:space="preserve"> </w:t>
      </w:r>
      <w:r w:rsidR="0036634F">
        <w:rPr>
          <w:rFonts w:ascii="Arial" w:hAnsi="Arial" w:cs="Arial"/>
          <w:sz w:val="21"/>
          <w:szCs w:val="21"/>
        </w:rPr>
        <w:t xml:space="preserve">condividere </w:t>
      </w:r>
      <w:r w:rsidR="00DC6638" w:rsidRPr="00B43F82">
        <w:rPr>
          <w:rFonts w:ascii="Arial" w:hAnsi="Arial" w:cs="Arial"/>
          <w:sz w:val="21"/>
          <w:szCs w:val="21"/>
        </w:rPr>
        <w:t xml:space="preserve">i propri contenuti online. </w:t>
      </w:r>
    </w:p>
    <w:p w:rsidR="0036634F" w:rsidRDefault="00DC6638" w:rsidP="00A30D4D">
      <w:pPr>
        <w:pStyle w:val="PreformattatoHTML"/>
        <w:jc w:val="both"/>
        <w:rPr>
          <w:rFonts w:ascii="Arial" w:hAnsi="Arial" w:cs="Arial"/>
          <w:sz w:val="21"/>
          <w:szCs w:val="21"/>
        </w:rPr>
      </w:pPr>
      <w:r w:rsidRPr="00B43F82">
        <w:rPr>
          <w:rFonts w:ascii="Arial" w:hAnsi="Arial" w:cs="Arial"/>
          <w:sz w:val="21"/>
          <w:szCs w:val="21"/>
        </w:rPr>
        <w:t xml:space="preserve">La discussione ha evidenziato la necessità di </w:t>
      </w:r>
      <w:r w:rsidR="008055D6" w:rsidRPr="00B43F82">
        <w:rPr>
          <w:rFonts w:ascii="Arial" w:hAnsi="Arial" w:cs="Arial"/>
          <w:sz w:val="21"/>
          <w:szCs w:val="21"/>
        </w:rPr>
        <w:t>un’attività</w:t>
      </w:r>
      <w:r w:rsidRPr="00B43F82">
        <w:rPr>
          <w:rFonts w:ascii="Arial" w:hAnsi="Arial" w:cs="Arial"/>
          <w:sz w:val="21"/>
          <w:szCs w:val="21"/>
        </w:rPr>
        <w:t xml:space="preserve"> di formazione e una maggiore attenzione per garantire ai giovani l’uso di Internet</w:t>
      </w:r>
      <w:r w:rsidR="0036634F">
        <w:rPr>
          <w:rFonts w:ascii="Arial" w:hAnsi="Arial" w:cs="Arial"/>
          <w:sz w:val="21"/>
          <w:szCs w:val="21"/>
        </w:rPr>
        <w:t xml:space="preserve"> - s</w:t>
      </w:r>
      <w:r w:rsidR="008055D6" w:rsidRPr="00B43F82">
        <w:rPr>
          <w:rFonts w:ascii="Arial" w:hAnsi="Arial" w:cs="Arial"/>
          <w:sz w:val="21"/>
          <w:szCs w:val="21"/>
        </w:rPr>
        <w:t>oprattutto</w:t>
      </w:r>
      <w:r w:rsidR="0036634F">
        <w:rPr>
          <w:rFonts w:ascii="Arial" w:hAnsi="Arial" w:cs="Arial"/>
          <w:sz w:val="21"/>
          <w:szCs w:val="21"/>
        </w:rPr>
        <w:t xml:space="preserve"> a scuola</w:t>
      </w:r>
      <w:r w:rsidR="004B7965">
        <w:rPr>
          <w:rFonts w:ascii="Arial" w:hAnsi="Arial" w:cs="Arial"/>
          <w:sz w:val="21"/>
          <w:szCs w:val="21"/>
        </w:rPr>
        <w:t>,</w:t>
      </w:r>
      <w:r w:rsidR="008055D6" w:rsidRPr="00B43F82">
        <w:rPr>
          <w:rFonts w:ascii="Arial" w:hAnsi="Arial" w:cs="Arial"/>
          <w:sz w:val="21"/>
          <w:szCs w:val="21"/>
        </w:rPr>
        <w:t xml:space="preserve"> nella fase iniziale di insegnamento</w:t>
      </w:r>
      <w:r w:rsidR="0036634F">
        <w:rPr>
          <w:rFonts w:ascii="Arial" w:hAnsi="Arial" w:cs="Arial"/>
          <w:sz w:val="21"/>
          <w:szCs w:val="21"/>
        </w:rPr>
        <w:t>-</w:t>
      </w:r>
      <w:r w:rsidR="008055D6" w:rsidRPr="00B43F82">
        <w:rPr>
          <w:rFonts w:ascii="Arial" w:hAnsi="Arial" w:cs="Arial"/>
          <w:sz w:val="21"/>
          <w:szCs w:val="21"/>
        </w:rPr>
        <w:t>.</w:t>
      </w:r>
      <w:r w:rsidR="004B7965">
        <w:rPr>
          <w:rFonts w:ascii="Arial" w:hAnsi="Arial" w:cs="Arial"/>
          <w:sz w:val="21"/>
          <w:szCs w:val="21"/>
        </w:rPr>
        <w:t xml:space="preserve"> </w:t>
      </w:r>
    </w:p>
    <w:p w:rsidR="00BF12B2" w:rsidRPr="008055D6" w:rsidRDefault="00DC6638" w:rsidP="00A30D4D">
      <w:pPr>
        <w:pStyle w:val="PreformattatoHTML"/>
        <w:jc w:val="both"/>
        <w:rPr>
          <w:rFonts w:ascii="Arial" w:hAnsi="Arial" w:cs="Arial"/>
          <w:sz w:val="21"/>
          <w:szCs w:val="21"/>
        </w:rPr>
      </w:pPr>
      <w:r w:rsidRPr="00B43F82">
        <w:rPr>
          <w:rFonts w:ascii="Arial" w:hAnsi="Arial" w:cs="Arial"/>
          <w:sz w:val="21"/>
          <w:szCs w:val="21"/>
        </w:rPr>
        <w:t xml:space="preserve">I partecipanti </w:t>
      </w:r>
      <w:r w:rsidR="00A30D4D">
        <w:rPr>
          <w:rFonts w:ascii="Arial" w:hAnsi="Arial" w:cs="Arial"/>
          <w:sz w:val="21"/>
          <w:szCs w:val="21"/>
        </w:rPr>
        <w:t xml:space="preserve">hanno </w:t>
      </w:r>
      <w:r w:rsidR="00FD7C89">
        <w:rPr>
          <w:rFonts w:ascii="Arial" w:hAnsi="Arial" w:cs="Arial"/>
          <w:sz w:val="21"/>
          <w:szCs w:val="21"/>
        </w:rPr>
        <w:t xml:space="preserve">evidenziato la necessità di sensibilizzare i governi a utilizzare </w:t>
      </w:r>
      <w:r w:rsidRPr="00B43F82">
        <w:rPr>
          <w:rFonts w:ascii="Arial" w:hAnsi="Arial" w:cs="Arial"/>
          <w:sz w:val="21"/>
          <w:szCs w:val="21"/>
        </w:rPr>
        <w:t>IPv6</w:t>
      </w:r>
      <w:r w:rsidR="00642747" w:rsidRPr="00B43F82">
        <w:rPr>
          <w:rFonts w:ascii="Arial" w:hAnsi="Arial" w:cs="Arial"/>
          <w:sz w:val="21"/>
          <w:szCs w:val="21"/>
        </w:rPr>
        <w:t xml:space="preserve"> </w:t>
      </w:r>
      <w:r w:rsidRPr="00B43F82">
        <w:rPr>
          <w:rFonts w:ascii="Arial" w:hAnsi="Arial" w:cs="Arial"/>
          <w:sz w:val="21"/>
          <w:szCs w:val="21"/>
        </w:rPr>
        <w:t>per contribuire a collegare il prossimo miliardo di utenti.</w:t>
      </w:r>
      <w:r w:rsidRPr="008055D6">
        <w:rPr>
          <w:rFonts w:ascii="Arial" w:hAnsi="Arial" w:cs="Arial"/>
          <w:sz w:val="21"/>
          <w:szCs w:val="21"/>
        </w:rPr>
        <w:t xml:space="preserve"> </w:t>
      </w:r>
    </w:p>
    <w:p w:rsidR="007473B4" w:rsidRDefault="007473B4" w:rsidP="00B43F82">
      <w:pPr>
        <w:spacing w:before="120" w:after="120" w:line="240" w:lineRule="auto"/>
        <w:jc w:val="both"/>
        <w:rPr>
          <w:rFonts w:ascii="Arial" w:hAnsi="Arial" w:cs="Arial"/>
          <w:color w:val="212121"/>
          <w:u w:val="single"/>
          <w:shd w:val="clear" w:color="auto" w:fill="FFFFFF"/>
        </w:rPr>
      </w:pPr>
    </w:p>
    <w:p w:rsidR="00DC6638" w:rsidRPr="00087AE3" w:rsidRDefault="007E0F46" w:rsidP="00CA59C8">
      <w:pPr>
        <w:pStyle w:val="PreformattatoHTML"/>
        <w:jc w:val="both"/>
        <w:rPr>
          <w:rFonts w:ascii="Arial" w:hAnsi="Arial" w:cs="Arial"/>
          <w:sz w:val="21"/>
          <w:szCs w:val="21"/>
          <w:u w:val="single"/>
          <w:lang w:val="en-US"/>
        </w:rPr>
      </w:pPr>
      <w:r w:rsidRPr="00087AE3">
        <w:rPr>
          <w:rFonts w:ascii="Arial" w:hAnsi="Arial" w:cs="Arial"/>
          <w:sz w:val="21"/>
          <w:szCs w:val="21"/>
          <w:u w:val="single"/>
          <w:lang w:val="en-US"/>
        </w:rPr>
        <w:t>The right to be forgotten and private</w:t>
      </w:r>
      <w:r w:rsidR="00491E14" w:rsidRPr="00087AE3">
        <w:rPr>
          <w:rFonts w:ascii="Arial" w:hAnsi="Arial" w:cs="Arial"/>
          <w:sz w:val="21"/>
          <w:szCs w:val="21"/>
          <w:u w:val="single"/>
          <w:lang w:val="en-US"/>
        </w:rPr>
        <w:t xml:space="preserve"> and Privatized Adjudication</w:t>
      </w:r>
    </w:p>
    <w:p w:rsidR="00C62077" w:rsidRDefault="00CF51C5" w:rsidP="00CA59C8">
      <w:pPr>
        <w:pStyle w:val="PreformattatoHTML"/>
        <w:jc w:val="both"/>
        <w:rPr>
          <w:rFonts w:ascii="Arial" w:hAnsi="Arial" w:cs="Arial"/>
          <w:sz w:val="21"/>
          <w:szCs w:val="21"/>
        </w:rPr>
      </w:pPr>
      <w:r w:rsidRPr="00CA59C8">
        <w:rPr>
          <w:rFonts w:ascii="Arial" w:hAnsi="Arial" w:cs="Arial"/>
          <w:sz w:val="21"/>
          <w:szCs w:val="21"/>
        </w:rPr>
        <w:t xml:space="preserve">La sessione ha riguardato </w:t>
      </w:r>
      <w:r w:rsidR="00C62077" w:rsidRPr="00CA59C8">
        <w:rPr>
          <w:rFonts w:ascii="Arial" w:hAnsi="Arial" w:cs="Arial"/>
          <w:sz w:val="21"/>
          <w:szCs w:val="21"/>
        </w:rPr>
        <w:t>la discussione de</w:t>
      </w:r>
      <w:r w:rsidRPr="00CA59C8">
        <w:rPr>
          <w:rFonts w:ascii="Arial" w:hAnsi="Arial" w:cs="Arial"/>
          <w:sz w:val="21"/>
          <w:szCs w:val="21"/>
        </w:rPr>
        <w:t>l diritto all’oblio</w:t>
      </w:r>
      <w:r w:rsidR="008733B6" w:rsidRPr="00CA59C8">
        <w:rPr>
          <w:rFonts w:ascii="Arial" w:hAnsi="Arial" w:cs="Arial"/>
          <w:sz w:val="21"/>
          <w:szCs w:val="21"/>
        </w:rPr>
        <w:t>,</w:t>
      </w:r>
      <w:r w:rsidR="00686545">
        <w:rPr>
          <w:rFonts w:ascii="Arial" w:hAnsi="Arial" w:cs="Arial"/>
          <w:sz w:val="21"/>
          <w:szCs w:val="21"/>
        </w:rPr>
        <w:t xml:space="preserve"> </w:t>
      </w:r>
      <w:r w:rsidR="00C62077" w:rsidRPr="00CA59C8">
        <w:rPr>
          <w:rFonts w:ascii="Arial" w:hAnsi="Arial" w:cs="Arial"/>
          <w:sz w:val="21"/>
          <w:szCs w:val="21"/>
        </w:rPr>
        <w:t>dell</w:t>
      </w:r>
      <w:r w:rsidRPr="00CA59C8">
        <w:rPr>
          <w:rFonts w:ascii="Arial" w:hAnsi="Arial" w:cs="Arial"/>
          <w:sz w:val="21"/>
          <w:szCs w:val="21"/>
        </w:rPr>
        <w:t xml:space="preserve">e procedure che gli utenti possono mettere in campo per reclamare tale opzione </w:t>
      </w:r>
      <w:r w:rsidR="00686545">
        <w:rPr>
          <w:rFonts w:ascii="Arial" w:hAnsi="Arial" w:cs="Arial"/>
          <w:sz w:val="21"/>
          <w:szCs w:val="21"/>
        </w:rPr>
        <w:t xml:space="preserve">e </w:t>
      </w:r>
      <w:r w:rsidR="00FD7CDA">
        <w:rPr>
          <w:rFonts w:ascii="Arial" w:hAnsi="Arial" w:cs="Arial"/>
          <w:sz w:val="21"/>
          <w:szCs w:val="21"/>
        </w:rPr>
        <w:t>del</w:t>
      </w:r>
      <w:r w:rsidRPr="00CA59C8">
        <w:rPr>
          <w:rFonts w:ascii="Arial" w:hAnsi="Arial" w:cs="Arial"/>
          <w:sz w:val="21"/>
          <w:szCs w:val="21"/>
        </w:rPr>
        <w:t xml:space="preserve">le modalità con cui Google o il </w:t>
      </w:r>
      <w:proofErr w:type="spellStart"/>
      <w:r w:rsidRPr="00CA59C8">
        <w:rPr>
          <w:rFonts w:ascii="Arial" w:hAnsi="Arial" w:cs="Arial"/>
          <w:sz w:val="21"/>
          <w:szCs w:val="21"/>
        </w:rPr>
        <w:t>search</w:t>
      </w:r>
      <w:proofErr w:type="spellEnd"/>
      <w:r w:rsidRPr="00CA59C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A59C8">
        <w:rPr>
          <w:rFonts w:ascii="Arial" w:hAnsi="Arial" w:cs="Arial"/>
          <w:sz w:val="21"/>
          <w:szCs w:val="21"/>
        </w:rPr>
        <w:t>engine</w:t>
      </w:r>
      <w:proofErr w:type="spellEnd"/>
      <w:r w:rsidRPr="00CA59C8">
        <w:rPr>
          <w:rFonts w:ascii="Arial" w:hAnsi="Arial" w:cs="Arial"/>
          <w:sz w:val="21"/>
          <w:szCs w:val="21"/>
        </w:rPr>
        <w:t xml:space="preserve"> può esercitare tale opzione. </w:t>
      </w:r>
      <w:r w:rsidR="00A900D4" w:rsidRPr="00CA59C8">
        <w:rPr>
          <w:rFonts w:ascii="Arial" w:hAnsi="Arial" w:cs="Arial"/>
          <w:sz w:val="21"/>
          <w:szCs w:val="21"/>
        </w:rPr>
        <w:t xml:space="preserve">In particolare è </w:t>
      </w:r>
      <w:r w:rsidR="00FD7CDA">
        <w:rPr>
          <w:rFonts w:ascii="Arial" w:hAnsi="Arial" w:cs="Arial"/>
          <w:sz w:val="21"/>
          <w:szCs w:val="21"/>
        </w:rPr>
        <w:t xml:space="preserve">stata </w:t>
      </w:r>
      <w:r w:rsidR="00A900D4" w:rsidRPr="00CA59C8">
        <w:rPr>
          <w:rFonts w:ascii="Arial" w:hAnsi="Arial" w:cs="Arial"/>
          <w:sz w:val="21"/>
          <w:szCs w:val="21"/>
        </w:rPr>
        <w:t xml:space="preserve">portata all’attenzione dei presenti la sentenza della Corte di Giustizia Europea </w:t>
      </w:r>
      <w:r w:rsidR="00C62077">
        <w:rPr>
          <w:rFonts w:ascii="Arial" w:hAnsi="Arial" w:cs="Arial"/>
          <w:sz w:val="21"/>
          <w:szCs w:val="21"/>
        </w:rPr>
        <w:t xml:space="preserve">che, nel 2014, ha </w:t>
      </w:r>
      <w:r w:rsidR="00A900D4" w:rsidRPr="00CA59C8">
        <w:rPr>
          <w:rFonts w:ascii="Arial" w:hAnsi="Arial" w:cs="Arial"/>
          <w:sz w:val="21"/>
          <w:szCs w:val="21"/>
        </w:rPr>
        <w:t>riconosc</w:t>
      </w:r>
      <w:r w:rsidR="00C62077" w:rsidRPr="00CA59C8">
        <w:rPr>
          <w:rFonts w:ascii="Arial" w:hAnsi="Arial" w:cs="Arial"/>
          <w:sz w:val="21"/>
          <w:szCs w:val="21"/>
        </w:rPr>
        <w:t xml:space="preserve">iuto </w:t>
      </w:r>
      <w:r w:rsidR="00A900D4" w:rsidRPr="00CA59C8">
        <w:rPr>
          <w:rFonts w:ascii="Arial" w:hAnsi="Arial" w:cs="Arial"/>
          <w:sz w:val="21"/>
          <w:szCs w:val="21"/>
        </w:rPr>
        <w:t xml:space="preserve">il diritto della persona all'oblio (in relazione a contenuti in rete che la riguardano) </w:t>
      </w:r>
      <w:r w:rsidR="00686545">
        <w:rPr>
          <w:rFonts w:ascii="Arial" w:hAnsi="Arial" w:cs="Arial"/>
          <w:sz w:val="21"/>
          <w:szCs w:val="21"/>
        </w:rPr>
        <w:t>in applicazione de</w:t>
      </w:r>
      <w:r w:rsidR="00A900D4" w:rsidRPr="00CA59C8">
        <w:rPr>
          <w:rFonts w:ascii="Arial" w:hAnsi="Arial" w:cs="Arial"/>
          <w:sz w:val="21"/>
          <w:szCs w:val="21"/>
        </w:rPr>
        <w:t xml:space="preserve">lla direttiva 95/46/CE </w:t>
      </w:r>
      <w:r w:rsidR="00686545">
        <w:rPr>
          <w:rFonts w:ascii="Arial" w:hAnsi="Arial" w:cs="Arial"/>
          <w:sz w:val="21"/>
          <w:szCs w:val="21"/>
        </w:rPr>
        <w:t>relativa al</w:t>
      </w:r>
      <w:r w:rsidR="00A900D4" w:rsidRPr="00CA59C8">
        <w:rPr>
          <w:rFonts w:ascii="Arial" w:hAnsi="Arial" w:cs="Arial"/>
          <w:sz w:val="21"/>
          <w:szCs w:val="21"/>
        </w:rPr>
        <w:t xml:space="preserve"> trattamento dei dati personali.</w:t>
      </w:r>
      <w:r w:rsidR="00686545">
        <w:rPr>
          <w:rFonts w:ascii="Arial" w:hAnsi="Arial" w:cs="Arial"/>
          <w:sz w:val="21"/>
          <w:szCs w:val="21"/>
        </w:rPr>
        <w:t xml:space="preserve"> </w:t>
      </w:r>
      <w:r w:rsidR="00FD7CDA">
        <w:rPr>
          <w:rFonts w:ascii="Arial" w:hAnsi="Arial" w:cs="Arial"/>
          <w:sz w:val="21"/>
          <w:szCs w:val="21"/>
        </w:rPr>
        <w:t>In Europa e nel mondo t</w:t>
      </w:r>
      <w:r w:rsidR="00686545">
        <w:rPr>
          <w:rFonts w:ascii="Arial" w:hAnsi="Arial" w:cs="Arial"/>
          <w:sz w:val="21"/>
          <w:szCs w:val="21"/>
        </w:rPr>
        <w:t>ale sentenz</w:t>
      </w:r>
      <w:r w:rsidR="00FD7CDA">
        <w:rPr>
          <w:rFonts w:ascii="Arial" w:hAnsi="Arial" w:cs="Arial"/>
          <w:sz w:val="21"/>
          <w:szCs w:val="21"/>
        </w:rPr>
        <w:t>a rappresenta un riferimento importante per il diritto all’oblio</w:t>
      </w:r>
      <w:r w:rsidR="00CC4B16">
        <w:rPr>
          <w:rFonts w:ascii="Arial" w:hAnsi="Arial" w:cs="Arial"/>
          <w:sz w:val="21"/>
          <w:szCs w:val="21"/>
        </w:rPr>
        <w:t>. I</w:t>
      </w:r>
      <w:r w:rsidR="00A900D4" w:rsidRPr="00CA59C8">
        <w:rPr>
          <w:rFonts w:ascii="Arial" w:hAnsi="Arial" w:cs="Arial"/>
          <w:sz w:val="21"/>
          <w:szCs w:val="21"/>
        </w:rPr>
        <w:t>n forza di tale normativa</w:t>
      </w:r>
      <w:r w:rsidR="00686545">
        <w:rPr>
          <w:rFonts w:ascii="Arial" w:hAnsi="Arial" w:cs="Arial"/>
          <w:sz w:val="21"/>
          <w:szCs w:val="21"/>
        </w:rPr>
        <w:t xml:space="preserve">, </w:t>
      </w:r>
      <w:r w:rsidR="00A900D4" w:rsidRPr="00CA59C8">
        <w:rPr>
          <w:rFonts w:ascii="Arial" w:hAnsi="Arial" w:cs="Arial"/>
          <w:sz w:val="21"/>
          <w:szCs w:val="21"/>
        </w:rPr>
        <w:t xml:space="preserve">il gestore del servizio di motore di ricerca (Google) è ritenuto titolare del trattamento dei dati e, come tale, ha </w:t>
      </w:r>
      <w:r w:rsidR="00CC4B16">
        <w:rPr>
          <w:rFonts w:ascii="Arial" w:hAnsi="Arial" w:cs="Arial"/>
          <w:sz w:val="21"/>
          <w:szCs w:val="21"/>
        </w:rPr>
        <w:t>l</w:t>
      </w:r>
      <w:r w:rsidR="00A900D4" w:rsidRPr="00CA59C8">
        <w:rPr>
          <w:rFonts w:ascii="Arial" w:hAnsi="Arial" w:cs="Arial"/>
          <w:sz w:val="21"/>
          <w:szCs w:val="21"/>
        </w:rPr>
        <w:t>'obbligo di evitare</w:t>
      </w:r>
      <w:r w:rsidR="00CC4B16">
        <w:rPr>
          <w:rFonts w:ascii="Arial" w:hAnsi="Arial" w:cs="Arial"/>
          <w:sz w:val="21"/>
          <w:szCs w:val="21"/>
        </w:rPr>
        <w:t>, a fronte di una preventiva disposizione di un’autorità giudiziaria o amministrativa,</w:t>
      </w:r>
      <w:r w:rsidR="00A900D4" w:rsidRPr="00CA59C8">
        <w:rPr>
          <w:rFonts w:ascii="Arial" w:hAnsi="Arial" w:cs="Arial"/>
          <w:sz w:val="21"/>
          <w:szCs w:val="21"/>
        </w:rPr>
        <w:t xml:space="preserve"> che certe pagine web vengano elencate negli indici delle ricerche se i contenuti ospitati sono ritenuti non più giustificati da finalità attuali di cronaca.</w:t>
      </w:r>
      <w:r w:rsidR="00CC4B16">
        <w:rPr>
          <w:rFonts w:ascii="Arial" w:hAnsi="Arial" w:cs="Arial"/>
          <w:sz w:val="21"/>
          <w:szCs w:val="21"/>
        </w:rPr>
        <w:t xml:space="preserve"> Nel corso della sessione sono state numerose le testimonianze dei diversi referenti </w:t>
      </w:r>
      <w:r w:rsidR="004D0BE6">
        <w:rPr>
          <w:rFonts w:ascii="Arial" w:hAnsi="Arial" w:cs="Arial"/>
          <w:sz w:val="21"/>
          <w:szCs w:val="21"/>
        </w:rPr>
        <w:t>in merito al</w:t>
      </w:r>
      <w:r w:rsidR="00CC4B16">
        <w:rPr>
          <w:rFonts w:ascii="Arial" w:hAnsi="Arial" w:cs="Arial"/>
          <w:sz w:val="21"/>
          <w:szCs w:val="21"/>
        </w:rPr>
        <w:t xml:space="preserve">l’applicazione del diritto all’oblio nei diversi stati del mondo. </w:t>
      </w:r>
    </w:p>
    <w:p w:rsidR="007E0F46" w:rsidRPr="00642747" w:rsidRDefault="008A15B0" w:rsidP="00B43F82">
      <w:pPr>
        <w:spacing w:before="120" w:after="12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642747">
        <w:rPr>
          <w:rFonts w:ascii="Arial" w:hAnsi="Arial" w:cs="Arial"/>
          <w:sz w:val="21"/>
          <w:szCs w:val="21"/>
          <w:u w:val="single"/>
        </w:rPr>
        <w:t xml:space="preserve">Identity </w:t>
      </w:r>
      <w:proofErr w:type="spellStart"/>
      <w:r w:rsidRPr="00642747">
        <w:rPr>
          <w:rFonts w:ascii="Arial" w:hAnsi="Arial" w:cs="Arial"/>
          <w:sz w:val="21"/>
          <w:szCs w:val="21"/>
          <w:u w:val="single"/>
        </w:rPr>
        <w:t>Governance</w:t>
      </w:r>
      <w:proofErr w:type="spellEnd"/>
    </w:p>
    <w:p w:rsidR="0036634F" w:rsidRDefault="00E664D9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A30D4D">
        <w:rPr>
          <w:rFonts w:ascii="Arial" w:hAnsi="Arial" w:cs="Arial"/>
          <w:color w:val="252525"/>
          <w:sz w:val="21"/>
          <w:szCs w:val="21"/>
        </w:rPr>
        <w:t xml:space="preserve">La sessione </w:t>
      </w:r>
      <w:r w:rsidR="00091C8B" w:rsidRPr="00A30D4D">
        <w:rPr>
          <w:rFonts w:ascii="Arial" w:hAnsi="Arial" w:cs="Arial"/>
          <w:color w:val="252525"/>
          <w:sz w:val="21"/>
          <w:szCs w:val="21"/>
        </w:rPr>
        <w:t xml:space="preserve">organizzata </w:t>
      </w:r>
      <w:r w:rsidR="00CC03AA" w:rsidRPr="00A30D4D">
        <w:rPr>
          <w:rFonts w:ascii="Arial" w:hAnsi="Arial" w:cs="Arial"/>
          <w:color w:val="252525"/>
          <w:sz w:val="21"/>
          <w:szCs w:val="21"/>
        </w:rPr>
        <w:t>dalla BCS (bcs.org/</w:t>
      </w:r>
      <w:proofErr w:type="spellStart"/>
      <w:r w:rsidR="00CC03AA" w:rsidRPr="00A30D4D">
        <w:rPr>
          <w:rFonts w:ascii="Arial" w:hAnsi="Arial" w:cs="Arial"/>
          <w:color w:val="252525"/>
          <w:sz w:val="21"/>
          <w:szCs w:val="21"/>
        </w:rPr>
        <w:t>identity</w:t>
      </w:r>
      <w:proofErr w:type="spellEnd"/>
      <w:r w:rsidR="00CC03AA" w:rsidRPr="00A30D4D">
        <w:rPr>
          <w:rFonts w:ascii="Arial" w:hAnsi="Arial" w:cs="Arial"/>
          <w:color w:val="252525"/>
          <w:sz w:val="21"/>
          <w:szCs w:val="21"/>
        </w:rPr>
        <w:t xml:space="preserve">) </w:t>
      </w:r>
      <w:r w:rsidR="00091C8B" w:rsidRPr="00A30D4D">
        <w:rPr>
          <w:rFonts w:ascii="Arial" w:hAnsi="Arial" w:cs="Arial"/>
          <w:color w:val="252525"/>
          <w:sz w:val="21"/>
          <w:szCs w:val="21"/>
        </w:rPr>
        <w:t>è stata un “</w:t>
      </w:r>
      <w:proofErr w:type="spellStart"/>
      <w:r w:rsidR="00091C8B" w:rsidRPr="00A30D4D">
        <w:rPr>
          <w:rFonts w:ascii="Arial" w:hAnsi="Arial" w:cs="Arial"/>
          <w:color w:val="252525"/>
          <w:sz w:val="21"/>
          <w:szCs w:val="21"/>
        </w:rPr>
        <w:t>follow</w:t>
      </w:r>
      <w:proofErr w:type="spellEnd"/>
      <w:r w:rsidR="00091C8B" w:rsidRPr="00A30D4D">
        <w:rPr>
          <w:rFonts w:ascii="Arial" w:hAnsi="Arial" w:cs="Arial"/>
          <w:color w:val="252525"/>
          <w:sz w:val="21"/>
          <w:szCs w:val="21"/>
        </w:rPr>
        <w:t>-on” del workshop “</w:t>
      </w:r>
      <w:proofErr w:type="spellStart"/>
      <w:r w:rsidR="00091C8B" w:rsidRPr="00A30D4D">
        <w:rPr>
          <w:rFonts w:ascii="Arial" w:hAnsi="Arial" w:cs="Arial"/>
          <w:color w:val="252525"/>
          <w:sz w:val="21"/>
          <w:szCs w:val="21"/>
        </w:rPr>
        <w:t>EuroDIG</w:t>
      </w:r>
      <w:proofErr w:type="spellEnd"/>
      <w:r w:rsidR="00091C8B" w:rsidRPr="00A30D4D">
        <w:rPr>
          <w:rFonts w:ascii="Arial" w:hAnsi="Arial" w:cs="Arial"/>
          <w:color w:val="252525"/>
          <w:sz w:val="21"/>
          <w:szCs w:val="21"/>
        </w:rPr>
        <w:t xml:space="preserve"> and UK-IGF” e</w:t>
      </w:r>
      <w:r w:rsidR="00A41C92" w:rsidRPr="00A30D4D">
        <w:rPr>
          <w:rFonts w:ascii="Arial" w:hAnsi="Arial" w:cs="Arial"/>
          <w:color w:val="252525"/>
          <w:sz w:val="21"/>
          <w:szCs w:val="21"/>
        </w:rPr>
        <w:t xml:space="preserve">d ha trattato la </w:t>
      </w:r>
      <w:proofErr w:type="spellStart"/>
      <w:r w:rsidR="00A41C92" w:rsidRPr="00A30D4D">
        <w:rPr>
          <w:rFonts w:ascii="Arial" w:hAnsi="Arial" w:cs="Arial"/>
          <w:color w:val="252525"/>
          <w:sz w:val="21"/>
          <w:szCs w:val="21"/>
        </w:rPr>
        <w:t>governance</w:t>
      </w:r>
      <w:proofErr w:type="spellEnd"/>
      <w:r w:rsidR="00A41C92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="00AA09D6" w:rsidRPr="00A30D4D">
        <w:rPr>
          <w:rFonts w:ascii="Arial" w:hAnsi="Arial" w:cs="Arial"/>
          <w:color w:val="252525"/>
          <w:sz w:val="21"/>
          <w:szCs w:val="21"/>
        </w:rPr>
        <w:t>dell’identità in In</w:t>
      </w:r>
      <w:r w:rsidR="00A41C92" w:rsidRPr="00A30D4D">
        <w:rPr>
          <w:rFonts w:ascii="Arial" w:hAnsi="Arial" w:cs="Arial"/>
          <w:color w:val="252525"/>
          <w:sz w:val="21"/>
          <w:szCs w:val="21"/>
        </w:rPr>
        <w:t>ternet</w:t>
      </w:r>
      <w:r w:rsidR="00AA09D6" w:rsidRPr="00A30D4D">
        <w:rPr>
          <w:rFonts w:ascii="Arial" w:hAnsi="Arial" w:cs="Arial"/>
          <w:color w:val="252525"/>
          <w:sz w:val="21"/>
          <w:szCs w:val="21"/>
        </w:rPr>
        <w:t xml:space="preserve"> e </w:t>
      </w:r>
      <w:r w:rsidR="00A41C92" w:rsidRPr="00A30D4D">
        <w:rPr>
          <w:rFonts w:ascii="Arial" w:hAnsi="Arial" w:cs="Arial"/>
          <w:color w:val="252525"/>
          <w:sz w:val="21"/>
          <w:szCs w:val="21"/>
        </w:rPr>
        <w:t xml:space="preserve">come prevenire l’esclusione </w:t>
      </w:r>
      <w:r w:rsidR="007D0BD6" w:rsidRPr="00A30D4D">
        <w:rPr>
          <w:rFonts w:ascii="Arial" w:hAnsi="Arial" w:cs="Arial"/>
          <w:color w:val="252525"/>
          <w:sz w:val="21"/>
          <w:szCs w:val="21"/>
        </w:rPr>
        <w:t>nel cyber</w:t>
      </w:r>
      <w:r w:rsidR="00A41C92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 w:rsidR="00A41C92" w:rsidRPr="00A30D4D">
        <w:rPr>
          <w:rFonts w:ascii="Arial" w:hAnsi="Arial" w:cs="Arial"/>
          <w:color w:val="252525"/>
          <w:sz w:val="21"/>
          <w:szCs w:val="21"/>
        </w:rPr>
        <w:t>identity</w:t>
      </w:r>
      <w:proofErr w:type="spellEnd"/>
      <w:r w:rsidR="00A41C92" w:rsidRPr="00A30D4D">
        <w:rPr>
          <w:rFonts w:ascii="Arial" w:hAnsi="Arial" w:cs="Arial"/>
          <w:color w:val="252525"/>
          <w:sz w:val="21"/>
          <w:szCs w:val="21"/>
        </w:rPr>
        <w:t>.</w:t>
      </w:r>
    </w:p>
    <w:p w:rsidR="0036634F" w:rsidRDefault="00A41C92" w:rsidP="00A30D4D">
      <w:pPr>
        <w:pStyle w:val="PreformattatoHTML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</w:t>
      </w:r>
      <w:r w:rsidR="00746D99">
        <w:rPr>
          <w:rFonts w:ascii="Arial" w:hAnsi="Arial" w:cs="Arial"/>
          <w:sz w:val="21"/>
          <w:szCs w:val="21"/>
        </w:rPr>
        <w:t xml:space="preserve"> BCS</w:t>
      </w:r>
      <w:r w:rsidR="00CC03AA">
        <w:rPr>
          <w:rFonts w:ascii="Arial" w:hAnsi="Arial" w:cs="Arial"/>
          <w:sz w:val="21"/>
          <w:szCs w:val="21"/>
        </w:rPr>
        <w:t>, un’organizzazione di esperti nel settore IT che opera in UK</w:t>
      </w:r>
      <w:r w:rsidR="0036634F">
        <w:rPr>
          <w:rFonts w:ascii="Arial" w:hAnsi="Arial" w:cs="Arial"/>
          <w:sz w:val="21"/>
          <w:szCs w:val="21"/>
        </w:rPr>
        <w:t>,</w:t>
      </w:r>
      <w:r w:rsidR="00CC03AA">
        <w:rPr>
          <w:rFonts w:ascii="Arial" w:hAnsi="Arial" w:cs="Arial"/>
          <w:sz w:val="21"/>
          <w:szCs w:val="21"/>
        </w:rPr>
        <w:t xml:space="preserve"> ha </w:t>
      </w:r>
      <w:r w:rsidR="0036634F">
        <w:rPr>
          <w:rFonts w:ascii="Arial" w:hAnsi="Arial" w:cs="Arial"/>
          <w:sz w:val="21"/>
          <w:szCs w:val="21"/>
        </w:rPr>
        <w:t xml:space="preserve">rappresentato </w:t>
      </w:r>
      <w:r w:rsidR="00AA09D6">
        <w:rPr>
          <w:rFonts w:ascii="Arial" w:hAnsi="Arial" w:cs="Arial"/>
          <w:sz w:val="21"/>
          <w:szCs w:val="21"/>
        </w:rPr>
        <w:t>la necessità di diffondere maggior</w:t>
      </w:r>
      <w:r w:rsidR="0036634F">
        <w:rPr>
          <w:rFonts w:ascii="Arial" w:hAnsi="Arial" w:cs="Arial"/>
          <w:sz w:val="21"/>
          <w:szCs w:val="21"/>
        </w:rPr>
        <w:t>mente le</w:t>
      </w:r>
      <w:r w:rsidR="00AA09D6">
        <w:rPr>
          <w:rFonts w:ascii="Arial" w:hAnsi="Arial" w:cs="Arial"/>
          <w:sz w:val="21"/>
          <w:szCs w:val="21"/>
        </w:rPr>
        <w:t xml:space="preserve"> informazion</w:t>
      </w:r>
      <w:r w:rsidR="0036634F">
        <w:rPr>
          <w:rFonts w:ascii="Arial" w:hAnsi="Arial" w:cs="Arial"/>
          <w:sz w:val="21"/>
          <w:szCs w:val="21"/>
        </w:rPr>
        <w:t>i</w:t>
      </w:r>
      <w:r w:rsidR="00AA09D6">
        <w:rPr>
          <w:rFonts w:ascii="Arial" w:hAnsi="Arial" w:cs="Arial"/>
          <w:sz w:val="21"/>
          <w:szCs w:val="21"/>
        </w:rPr>
        <w:t xml:space="preserve"> sui sistemi di gestione dell’identità</w:t>
      </w:r>
      <w:r w:rsidR="00746D99">
        <w:rPr>
          <w:rFonts w:ascii="Arial" w:hAnsi="Arial" w:cs="Arial"/>
          <w:sz w:val="21"/>
          <w:szCs w:val="21"/>
        </w:rPr>
        <w:t xml:space="preserve"> </w:t>
      </w:r>
      <w:r w:rsidR="0036634F">
        <w:rPr>
          <w:rFonts w:ascii="Arial" w:hAnsi="Arial" w:cs="Arial"/>
          <w:sz w:val="21"/>
          <w:szCs w:val="21"/>
        </w:rPr>
        <w:t>tra la popolazione</w:t>
      </w:r>
      <w:r w:rsidR="00746D99">
        <w:rPr>
          <w:rFonts w:ascii="Arial" w:hAnsi="Arial" w:cs="Arial"/>
          <w:sz w:val="21"/>
          <w:szCs w:val="21"/>
        </w:rPr>
        <w:t>.</w:t>
      </w:r>
      <w:r w:rsidR="0036634F">
        <w:rPr>
          <w:rFonts w:ascii="Arial" w:hAnsi="Arial" w:cs="Arial"/>
          <w:sz w:val="21"/>
          <w:szCs w:val="21"/>
        </w:rPr>
        <w:t xml:space="preserve"> </w:t>
      </w:r>
      <w:r w:rsidR="00CC03AA">
        <w:rPr>
          <w:rFonts w:ascii="Arial" w:hAnsi="Arial" w:cs="Arial"/>
          <w:sz w:val="21"/>
          <w:szCs w:val="21"/>
        </w:rPr>
        <w:t>A tal fine la BCS ha pubblicato e diffuso</w:t>
      </w:r>
      <w:r w:rsidR="00AA09D6">
        <w:rPr>
          <w:rFonts w:ascii="Arial" w:hAnsi="Arial" w:cs="Arial"/>
          <w:sz w:val="21"/>
          <w:szCs w:val="21"/>
        </w:rPr>
        <w:t xml:space="preserve"> </w:t>
      </w:r>
      <w:r w:rsidR="00CC03AA">
        <w:rPr>
          <w:rFonts w:ascii="Arial" w:hAnsi="Arial" w:cs="Arial"/>
          <w:sz w:val="21"/>
          <w:szCs w:val="21"/>
        </w:rPr>
        <w:t xml:space="preserve">un </w:t>
      </w:r>
      <w:proofErr w:type="spellStart"/>
      <w:r w:rsidR="00CC03AA">
        <w:rPr>
          <w:rFonts w:ascii="Arial" w:hAnsi="Arial" w:cs="Arial"/>
          <w:sz w:val="21"/>
          <w:szCs w:val="21"/>
        </w:rPr>
        <w:t>handbook</w:t>
      </w:r>
      <w:proofErr w:type="spellEnd"/>
      <w:r w:rsidR="00CC03AA">
        <w:rPr>
          <w:rFonts w:ascii="Arial" w:hAnsi="Arial" w:cs="Arial"/>
          <w:sz w:val="21"/>
          <w:szCs w:val="21"/>
        </w:rPr>
        <w:t xml:space="preserve"> che riporta i concetti principali per riconoscere un buon schema di </w:t>
      </w:r>
      <w:proofErr w:type="spellStart"/>
      <w:r w:rsidR="00CC03AA">
        <w:rPr>
          <w:rFonts w:ascii="Arial" w:hAnsi="Arial" w:cs="Arial"/>
          <w:sz w:val="21"/>
          <w:szCs w:val="21"/>
        </w:rPr>
        <w:t>identity</w:t>
      </w:r>
      <w:proofErr w:type="spellEnd"/>
      <w:r w:rsidR="00CC03AA">
        <w:rPr>
          <w:rFonts w:ascii="Arial" w:hAnsi="Arial" w:cs="Arial"/>
          <w:sz w:val="21"/>
          <w:szCs w:val="21"/>
        </w:rPr>
        <w:t xml:space="preserve"> on line. </w:t>
      </w:r>
      <w:r w:rsidR="00746D99">
        <w:rPr>
          <w:rFonts w:ascii="Arial" w:hAnsi="Arial" w:cs="Arial"/>
          <w:sz w:val="21"/>
          <w:szCs w:val="21"/>
        </w:rPr>
        <w:t xml:space="preserve"> </w:t>
      </w:r>
    </w:p>
    <w:p w:rsidR="00746D99" w:rsidRDefault="0036634F" w:rsidP="00A30D4D">
      <w:pPr>
        <w:pStyle w:val="PreformattatoHTML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È</w:t>
      </w:r>
      <w:r w:rsidR="00746D99">
        <w:rPr>
          <w:rFonts w:ascii="Arial" w:hAnsi="Arial" w:cs="Arial"/>
          <w:sz w:val="21"/>
          <w:szCs w:val="21"/>
        </w:rPr>
        <w:t xml:space="preserve"> seguito un ampio dibattito che ha trattato i seguenti temi:</w:t>
      </w:r>
    </w:p>
    <w:p w:rsidR="00746D99" w:rsidRDefault="00B82F7E" w:rsidP="00746D9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746D99">
        <w:rPr>
          <w:rFonts w:ascii="Arial" w:hAnsi="Arial" w:cs="Arial"/>
          <w:sz w:val="21"/>
          <w:szCs w:val="21"/>
        </w:rPr>
        <w:t xml:space="preserve">ome si può garantire che i sistemi di </w:t>
      </w:r>
      <w:proofErr w:type="spellStart"/>
      <w:r w:rsidR="00746D99">
        <w:rPr>
          <w:rFonts w:ascii="Arial" w:hAnsi="Arial" w:cs="Arial"/>
          <w:sz w:val="21"/>
          <w:szCs w:val="21"/>
        </w:rPr>
        <w:t>identity</w:t>
      </w:r>
      <w:proofErr w:type="spellEnd"/>
      <w:r w:rsidR="00746D99">
        <w:rPr>
          <w:rFonts w:ascii="Arial" w:hAnsi="Arial" w:cs="Arial"/>
          <w:sz w:val="21"/>
          <w:szCs w:val="21"/>
        </w:rPr>
        <w:t xml:space="preserve"> management (</w:t>
      </w:r>
      <w:proofErr w:type="spellStart"/>
      <w:r w:rsidR="00746D99">
        <w:rPr>
          <w:rFonts w:ascii="Arial" w:hAnsi="Arial" w:cs="Arial"/>
          <w:sz w:val="21"/>
          <w:szCs w:val="21"/>
        </w:rPr>
        <w:t>IdAM</w:t>
      </w:r>
      <w:proofErr w:type="spellEnd"/>
      <w:r w:rsidR="00746D99">
        <w:rPr>
          <w:rFonts w:ascii="Arial" w:hAnsi="Arial" w:cs="Arial"/>
          <w:sz w:val="21"/>
          <w:szCs w:val="21"/>
        </w:rPr>
        <w:t>) prevengano l’esclusione?</w:t>
      </w:r>
    </w:p>
    <w:p w:rsidR="00746D99" w:rsidRDefault="00B82F7E" w:rsidP="00746D9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746D99">
        <w:rPr>
          <w:rFonts w:ascii="Arial" w:hAnsi="Arial" w:cs="Arial"/>
          <w:sz w:val="21"/>
          <w:szCs w:val="21"/>
        </w:rPr>
        <w:t xml:space="preserve">ome si riesce a garantire che gli </w:t>
      </w:r>
      <w:proofErr w:type="spellStart"/>
      <w:r w:rsidR="00746D99">
        <w:rPr>
          <w:rFonts w:ascii="Arial" w:hAnsi="Arial" w:cs="Arial"/>
          <w:sz w:val="21"/>
          <w:szCs w:val="21"/>
        </w:rPr>
        <w:t>IdAM</w:t>
      </w:r>
      <w:proofErr w:type="spellEnd"/>
      <w:r w:rsidR="00746D99">
        <w:rPr>
          <w:rFonts w:ascii="Arial" w:hAnsi="Arial" w:cs="Arial"/>
          <w:sz w:val="21"/>
          <w:szCs w:val="21"/>
        </w:rPr>
        <w:t xml:space="preserve"> siano accessibili a </w:t>
      </w:r>
      <w:r w:rsidR="007D0BD6">
        <w:rPr>
          <w:rFonts w:ascii="Arial" w:hAnsi="Arial" w:cs="Arial"/>
          <w:sz w:val="21"/>
          <w:szCs w:val="21"/>
        </w:rPr>
        <w:t>tutti?</w:t>
      </w:r>
    </w:p>
    <w:p w:rsidR="00746D99" w:rsidRDefault="00746D99" w:rsidP="00746D9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Gli utenti dovrebbero autogovernare le proprie identità?</w:t>
      </w:r>
    </w:p>
    <w:p w:rsidR="00746D99" w:rsidRDefault="00746D99" w:rsidP="00746D9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Come assicurare che i sistemi </w:t>
      </w:r>
      <w:proofErr w:type="spellStart"/>
      <w:r>
        <w:rPr>
          <w:rFonts w:ascii="Arial" w:hAnsi="Arial" w:cs="Arial"/>
          <w:sz w:val="21"/>
          <w:szCs w:val="21"/>
        </w:rPr>
        <w:t>IdAM</w:t>
      </w:r>
      <w:proofErr w:type="spellEnd"/>
      <w:r>
        <w:rPr>
          <w:rFonts w:ascii="Arial" w:hAnsi="Arial" w:cs="Arial"/>
          <w:sz w:val="21"/>
          <w:szCs w:val="21"/>
        </w:rPr>
        <w:t xml:space="preserve"> siano inclusivi?</w:t>
      </w:r>
    </w:p>
    <w:p w:rsidR="00746D99" w:rsidRDefault="00746D99" w:rsidP="00746D99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Come garantire i conflitti di interesse tra sicurezza e privacy?</w:t>
      </w:r>
    </w:p>
    <w:p w:rsidR="00746D99" w:rsidRPr="00746D99" w:rsidRDefault="00746D99" w:rsidP="00746D99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2673CD" w:rsidRPr="00087AE3" w:rsidRDefault="002673CD" w:rsidP="00B43F82">
      <w:pPr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087AE3">
        <w:rPr>
          <w:rFonts w:ascii="Arial" w:hAnsi="Arial" w:cs="Arial"/>
          <w:b/>
          <w:sz w:val="21"/>
          <w:szCs w:val="21"/>
          <w:lang w:val="en-US"/>
        </w:rPr>
        <w:t xml:space="preserve">9 </w:t>
      </w:r>
      <w:proofErr w:type="spellStart"/>
      <w:r w:rsidR="006E68DB" w:rsidRPr="00087AE3">
        <w:rPr>
          <w:rFonts w:ascii="Arial" w:hAnsi="Arial" w:cs="Arial"/>
          <w:b/>
          <w:sz w:val="21"/>
          <w:szCs w:val="21"/>
          <w:lang w:val="en-US"/>
        </w:rPr>
        <w:t>dicembre</w:t>
      </w:r>
      <w:proofErr w:type="spellEnd"/>
      <w:r w:rsidR="00087AE3">
        <w:rPr>
          <w:rFonts w:ascii="Arial" w:hAnsi="Arial" w:cs="Arial"/>
          <w:b/>
          <w:sz w:val="21"/>
          <w:szCs w:val="21"/>
          <w:lang w:val="en-US"/>
        </w:rPr>
        <w:t xml:space="preserve"> 2016</w:t>
      </w:r>
      <w:bookmarkStart w:id="0" w:name="_GoBack"/>
      <w:bookmarkEnd w:id="0"/>
    </w:p>
    <w:p w:rsidR="0034345B" w:rsidRPr="00087AE3" w:rsidRDefault="0034345B" w:rsidP="00B43F82">
      <w:pPr>
        <w:spacing w:before="120" w:after="12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087AE3">
        <w:rPr>
          <w:rFonts w:ascii="Arial" w:hAnsi="Arial" w:cs="Arial"/>
          <w:sz w:val="21"/>
          <w:szCs w:val="21"/>
          <w:u w:val="single"/>
          <w:lang w:val="en-US"/>
        </w:rPr>
        <w:t>How do Cybersecurity, Development and Governance interact</w:t>
      </w:r>
      <w:r w:rsidRPr="00087AE3">
        <w:rPr>
          <w:rFonts w:ascii="Arial" w:hAnsi="Arial" w:cs="Arial"/>
          <w:sz w:val="21"/>
          <w:szCs w:val="21"/>
          <w:lang w:val="en-US"/>
        </w:rPr>
        <w:t>?</w:t>
      </w:r>
    </w:p>
    <w:p w:rsidR="00B82F7E" w:rsidRDefault="0034345B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A30D4D">
        <w:rPr>
          <w:rFonts w:ascii="Arial" w:hAnsi="Arial" w:cs="Arial"/>
          <w:color w:val="252525"/>
          <w:sz w:val="21"/>
          <w:szCs w:val="21"/>
        </w:rPr>
        <w:t xml:space="preserve">La sessione ha visto il coinvolgimento di referenti governativi e appartenenti a società private, che hanno discusso </w:t>
      </w:r>
      <w:r w:rsidR="008055D6" w:rsidRPr="00A30D4D">
        <w:rPr>
          <w:rFonts w:ascii="Arial" w:hAnsi="Arial" w:cs="Arial"/>
          <w:color w:val="252525"/>
          <w:sz w:val="21"/>
          <w:szCs w:val="21"/>
        </w:rPr>
        <w:t>sul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la sicurezza informatica </w:t>
      </w:r>
      <w:r w:rsidR="008055D6" w:rsidRPr="00A30D4D">
        <w:rPr>
          <w:rFonts w:ascii="Arial" w:hAnsi="Arial" w:cs="Arial"/>
          <w:color w:val="252525"/>
          <w:sz w:val="21"/>
          <w:szCs w:val="21"/>
        </w:rPr>
        <w:t>come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parte integrante delle iniziative di sviluppo che deve andare di pari passo con l'economia digitale, i diritti umani</w:t>
      </w:r>
      <w:r w:rsidR="008055D6" w:rsidRPr="00A30D4D">
        <w:rPr>
          <w:rFonts w:ascii="Arial" w:hAnsi="Arial" w:cs="Arial"/>
          <w:color w:val="252525"/>
          <w:sz w:val="21"/>
          <w:szCs w:val="21"/>
        </w:rPr>
        <w:t xml:space="preserve"> </w:t>
      </w:r>
      <w:r w:rsidRPr="00A30D4D">
        <w:rPr>
          <w:rFonts w:ascii="Arial" w:hAnsi="Arial" w:cs="Arial"/>
          <w:color w:val="252525"/>
          <w:sz w:val="21"/>
          <w:szCs w:val="21"/>
        </w:rPr>
        <w:t>e</w:t>
      </w:r>
      <w:r w:rsidR="008055D6" w:rsidRPr="00A30D4D">
        <w:rPr>
          <w:rFonts w:ascii="Arial" w:hAnsi="Arial" w:cs="Arial"/>
          <w:color w:val="252525"/>
          <w:sz w:val="21"/>
          <w:szCs w:val="21"/>
        </w:rPr>
        <w:t xml:space="preserve"> le</w:t>
      </w:r>
      <w:r w:rsidRPr="00A30D4D">
        <w:rPr>
          <w:rFonts w:ascii="Arial" w:hAnsi="Arial" w:cs="Arial"/>
          <w:color w:val="252525"/>
          <w:sz w:val="21"/>
          <w:szCs w:val="21"/>
        </w:rPr>
        <w:t xml:space="preserve"> infrastrutture di Internet.</w:t>
      </w:r>
    </w:p>
    <w:p w:rsidR="00B82F7E" w:rsidRDefault="0034345B" w:rsidP="00A30D4D">
      <w:pPr>
        <w:pStyle w:val="PreformattatoHTML"/>
        <w:jc w:val="both"/>
        <w:rPr>
          <w:rFonts w:ascii="Arial" w:hAnsi="Arial" w:cs="Arial"/>
          <w:sz w:val="21"/>
          <w:szCs w:val="21"/>
        </w:rPr>
      </w:pPr>
      <w:r w:rsidRPr="007473B4">
        <w:rPr>
          <w:rFonts w:ascii="Arial" w:hAnsi="Arial" w:cs="Arial"/>
          <w:sz w:val="21"/>
          <w:szCs w:val="21"/>
        </w:rPr>
        <w:t xml:space="preserve">Benché diversi attori </w:t>
      </w:r>
      <w:r w:rsidR="006D297E">
        <w:rPr>
          <w:rFonts w:ascii="Arial" w:hAnsi="Arial" w:cs="Arial"/>
          <w:sz w:val="21"/>
          <w:szCs w:val="21"/>
        </w:rPr>
        <w:t xml:space="preserve">considerino </w:t>
      </w:r>
      <w:r w:rsidRPr="007473B4">
        <w:rPr>
          <w:rFonts w:ascii="Arial" w:hAnsi="Arial" w:cs="Arial"/>
          <w:sz w:val="21"/>
          <w:szCs w:val="21"/>
        </w:rPr>
        <w:t xml:space="preserve">il legame fra l’Internet </w:t>
      </w:r>
      <w:proofErr w:type="spellStart"/>
      <w:r w:rsidRPr="007473B4">
        <w:rPr>
          <w:rFonts w:ascii="Arial" w:hAnsi="Arial" w:cs="Arial"/>
          <w:sz w:val="21"/>
          <w:szCs w:val="21"/>
        </w:rPr>
        <w:t>Governance</w:t>
      </w:r>
      <w:proofErr w:type="spellEnd"/>
      <w:r w:rsidRPr="007473B4">
        <w:rPr>
          <w:rFonts w:ascii="Arial" w:hAnsi="Arial" w:cs="Arial"/>
          <w:sz w:val="21"/>
          <w:szCs w:val="21"/>
        </w:rPr>
        <w:t xml:space="preserve"> e la </w:t>
      </w:r>
      <w:proofErr w:type="spellStart"/>
      <w:r w:rsidR="00B82F7E">
        <w:rPr>
          <w:rFonts w:ascii="Arial" w:hAnsi="Arial" w:cs="Arial"/>
          <w:sz w:val="21"/>
          <w:szCs w:val="21"/>
        </w:rPr>
        <w:t>C</w:t>
      </w:r>
      <w:r w:rsidRPr="007473B4">
        <w:rPr>
          <w:rFonts w:ascii="Arial" w:hAnsi="Arial" w:cs="Arial"/>
          <w:sz w:val="21"/>
          <w:szCs w:val="21"/>
        </w:rPr>
        <w:t>ybe</w:t>
      </w:r>
      <w:r w:rsidR="00563F59">
        <w:rPr>
          <w:rFonts w:ascii="Arial" w:hAnsi="Arial" w:cs="Arial"/>
          <w:sz w:val="21"/>
          <w:szCs w:val="21"/>
        </w:rPr>
        <w:t>rsecurity</w:t>
      </w:r>
      <w:proofErr w:type="spellEnd"/>
      <w:r w:rsidR="00563F59">
        <w:rPr>
          <w:rFonts w:ascii="Arial" w:hAnsi="Arial" w:cs="Arial"/>
          <w:sz w:val="21"/>
          <w:szCs w:val="21"/>
        </w:rPr>
        <w:t xml:space="preserve"> molto seriamente</w:t>
      </w:r>
      <w:r w:rsidR="00B87296">
        <w:rPr>
          <w:rFonts w:ascii="Arial" w:hAnsi="Arial" w:cs="Arial"/>
          <w:sz w:val="21"/>
          <w:szCs w:val="21"/>
        </w:rPr>
        <w:t>,</w:t>
      </w:r>
      <w:r w:rsidR="00EC21A4" w:rsidRPr="007473B4">
        <w:rPr>
          <w:rFonts w:ascii="Arial" w:hAnsi="Arial" w:cs="Arial"/>
          <w:sz w:val="21"/>
          <w:szCs w:val="21"/>
        </w:rPr>
        <w:t xml:space="preserve"> c’è ancora molto </w:t>
      </w:r>
      <w:r w:rsidR="008055D6" w:rsidRPr="007473B4">
        <w:rPr>
          <w:rFonts w:ascii="Arial" w:hAnsi="Arial" w:cs="Arial"/>
          <w:sz w:val="21"/>
          <w:szCs w:val="21"/>
        </w:rPr>
        <w:t>lavoro da fare</w:t>
      </w:r>
      <w:r w:rsidR="00B82F7E">
        <w:rPr>
          <w:rFonts w:ascii="Arial" w:hAnsi="Arial" w:cs="Arial"/>
          <w:sz w:val="21"/>
          <w:szCs w:val="21"/>
        </w:rPr>
        <w:t xml:space="preserve">. Occorre </w:t>
      </w:r>
      <w:r w:rsidRPr="007473B4">
        <w:rPr>
          <w:rFonts w:ascii="Arial" w:hAnsi="Arial" w:cs="Arial"/>
          <w:sz w:val="21"/>
          <w:szCs w:val="21"/>
        </w:rPr>
        <w:t>ad esempio creare modelli politici, linee guida,</w:t>
      </w:r>
      <w:r w:rsidR="00B82F7E">
        <w:rPr>
          <w:rFonts w:ascii="Arial" w:hAnsi="Arial" w:cs="Arial"/>
          <w:sz w:val="21"/>
          <w:szCs w:val="21"/>
        </w:rPr>
        <w:t xml:space="preserve"> </w:t>
      </w:r>
      <w:r w:rsidR="005275D3" w:rsidRPr="007473B4">
        <w:rPr>
          <w:rFonts w:ascii="Arial" w:hAnsi="Arial" w:cs="Arial"/>
          <w:sz w:val="21"/>
          <w:szCs w:val="21"/>
        </w:rPr>
        <w:t xml:space="preserve">norme di </w:t>
      </w:r>
      <w:proofErr w:type="spellStart"/>
      <w:r w:rsidR="005275D3" w:rsidRPr="007473B4">
        <w:rPr>
          <w:rFonts w:ascii="Arial" w:hAnsi="Arial" w:cs="Arial"/>
          <w:sz w:val="21"/>
          <w:szCs w:val="21"/>
        </w:rPr>
        <w:t>cybersecurity</w:t>
      </w:r>
      <w:proofErr w:type="spellEnd"/>
      <w:r w:rsidR="005275D3" w:rsidRPr="007473B4">
        <w:rPr>
          <w:rFonts w:ascii="Arial" w:hAnsi="Arial" w:cs="Arial"/>
          <w:sz w:val="21"/>
          <w:szCs w:val="21"/>
        </w:rPr>
        <w:t>,</w:t>
      </w:r>
      <w:r w:rsidR="00B82F7E">
        <w:rPr>
          <w:rFonts w:ascii="Arial" w:hAnsi="Arial" w:cs="Arial"/>
          <w:sz w:val="21"/>
          <w:szCs w:val="21"/>
        </w:rPr>
        <w:t xml:space="preserve"> </w:t>
      </w:r>
      <w:r w:rsidR="005275D3" w:rsidRPr="007473B4">
        <w:rPr>
          <w:rFonts w:ascii="Arial" w:hAnsi="Arial" w:cs="Arial"/>
          <w:sz w:val="21"/>
          <w:szCs w:val="21"/>
        </w:rPr>
        <w:t>e</w:t>
      </w:r>
      <w:r w:rsidR="00563F59">
        <w:rPr>
          <w:rFonts w:ascii="Arial" w:hAnsi="Arial" w:cs="Arial"/>
          <w:sz w:val="21"/>
          <w:szCs w:val="21"/>
        </w:rPr>
        <w:t>cc.</w:t>
      </w:r>
      <w:r w:rsidR="00750CFC" w:rsidRPr="007473B4">
        <w:rPr>
          <w:rFonts w:ascii="Arial" w:hAnsi="Arial" w:cs="Arial"/>
          <w:sz w:val="21"/>
          <w:szCs w:val="21"/>
        </w:rPr>
        <w:t xml:space="preserve"> </w:t>
      </w:r>
    </w:p>
    <w:p w:rsidR="0034345B" w:rsidRDefault="00750CFC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7473B4">
        <w:rPr>
          <w:rFonts w:ascii="Arial" w:hAnsi="Arial" w:cs="Arial"/>
          <w:sz w:val="21"/>
          <w:szCs w:val="21"/>
        </w:rPr>
        <w:t xml:space="preserve">La partecipazione degli </w:t>
      </w:r>
      <w:proofErr w:type="spellStart"/>
      <w:r w:rsidRPr="007473B4">
        <w:rPr>
          <w:rFonts w:ascii="Arial" w:hAnsi="Arial" w:cs="Arial"/>
          <w:sz w:val="21"/>
          <w:szCs w:val="21"/>
        </w:rPr>
        <w:t>stakeholders</w:t>
      </w:r>
      <w:proofErr w:type="spellEnd"/>
      <w:r w:rsidRPr="007473B4">
        <w:rPr>
          <w:rFonts w:ascii="Arial" w:hAnsi="Arial" w:cs="Arial"/>
          <w:sz w:val="21"/>
          <w:szCs w:val="21"/>
        </w:rPr>
        <w:t xml:space="preserve"> dovrebbe essere incoraggiata</w:t>
      </w:r>
      <w:r w:rsidR="00B82F7E">
        <w:rPr>
          <w:rFonts w:ascii="Arial" w:hAnsi="Arial" w:cs="Arial"/>
          <w:sz w:val="21"/>
          <w:szCs w:val="21"/>
        </w:rPr>
        <w:t>,</w:t>
      </w:r>
      <w:r w:rsidRPr="007473B4">
        <w:rPr>
          <w:rFonts w:ascii="Arial" w:hAnsi="Arial" w:cs="Arial"/>
          <w:sz w:val="21"/>
          <w:szCs w:val="21"/>
        </w:rPr>
        <w:t xml:space="preserve"> </w:t>
      </w:r>
      <w:r w:rsidR="00563F59">
        <w:rPr>
          <w:rFonts w:ascii="Arial" w:hAnsi="Arial" w:cs="Arial"/>
          <w:sz w:val="21"/>
          <w:szCs w:val="21"/>
        </w:rPr>
        <w:t xml:space="preserve">poiché </w:t>
      </w:r>
      <w:r w:rsidRPr="007473B4">
        <w:rPr>
          <w:rFonts w:ascii="Arial" w:hAnsi="Arial" w:cs="Arial"/>
          <w:sz w:val="21"/>
          <w:szCs w:val="21"/>
        </w:rPr>
        <w:t>non tutti</w:t>
      </w:r>
      <w:r w:rsidR="00563F59">
        <w:rPr>
          <w:rFonts w:ascii="Arial" w:hAnsi="Arial" w:cs="Arial"/>
          <w:sz w:val="21"/>
          <w:szCs w:val="21"/>
        </w:rPr>
        <w:t xml:space="preserve"> gli attori</w:t>
      </w:r>
      <w:r w:rsidRPr="007473B4">
        <w:rPr>
          <w:rFonts w:ascii="Arial" w:hAnsi="Arial" w:cs="Arial"/>
          <w:sz w:val="21"/>
          <w:szCs w:val="21"/>
        </w:rPr>
        <w:t xml:space="preserve"> sono stati coinvolti. L’</w:t>
      </w:r>
      <w:r w:rsidR="008055D6" w:rsidRPr="007473B4">
        <w:rPr>
          <w:rFonts w:ascii="Arial" w:hAnsi="Arial" w:cs="Arial"/>
          <w:sz w:val="21"/>
          <w:szCs w:val="21"/>
        </w:rPr>
        <w:t xml:space="preserve">internet </w:t>
      </w:r>
      <w:proofErr w:type="spellStart"/>
      <w:r w:rsidR="008055D6" w:rsidRPr="007473B4">
        <w:rPr>
          <w:rFonts w:ascii="Arial" w:hAnsi="Arial" w:cs="Arial"/>
          <w:sz w:val="21"/>
          <w:szCs w:val="21"/>
        </w:rPr>
        <w:t>Governance</w:t>
      </w:r>
      <w:proofErr w:type="spellEnd"/>
      <w:r w:rsidR="008055D6" w:rsidRPr="007473B4">
        <w:rPr>
          <w:rFonts w:ascii="Arial" w:hAnsi="Arial" w:cs="Arial"/>
          <w:sz w:val="21"/>
          <w:szCs w:val="21"/>
        </w:rPr>
        <w:t xml:space="preserve"> Forum </w:t>
      </w:r>
      <w:r w:rsidR="00EC21A4" w:rsidRPr="007473B4">
        <w:rPr>
          <w:rFonts w:ascii="Arial" w:hAnsi="Arial" w:cs="Arial"/>
          <w:sz w:val="21"/>
          <w:szCs w:val="21"/>
        </w:rPr>
        <w:t>deve</w:t>
      </w:r>
      <w:r w:rsidR="00563F59">
        <w:rPr>
          <w:rFonts w:ascii="Arial" w:hAnsi="Arial" w:cs="Arial"/>
          <w:sz w:val="21"/>
          <w:szCs w:val="21"/>
        </w:rPr>
        <w:t xml:space="preserve">, quindi, </w:t>
      </w:r>
      <w:r w:rsidR="00EC21A4" w:rsidRPr="007473B4">
        <w:rPr>
          <w:rFonts w:ascii="Arial" w:hAnsi="Arial" w:cs="Arial"/>
          <w:sz w:val="21"/>
          <w:szCs w:val="21"/>
        </w:rPr>
        <w:t xml:space="preserve">diventare uno spazio per condividere esperienze, </w:t>
      </w:r>
      <w:r w:rsidR="00563F59">
        <w:rPr>
          <w:rFonts w:ascii="Arial" w:hAnsi="Arial" w:cs="Arial"/>
          <w:color w:val="252525"/>
          <w:sz w:val="21"/>
          <w:szCs w:val="21"/>
        </w:rPr>
        <w:t xml:space="preserve">per costruire e trovare insieme soluzioni, </w:t>
      </w:r>
      <w:r w:rsidR="00EC21A4" w:rsidRPr="007473B4">
        <w:rPr>
          <w:rFonts w:ascii="Arial" w:hAnsi="Arial" w:cs="Arial"/>
          <w:sz w:val="21"/>
          <w:szCs w:val="21"/>
        </w:rPr>
        <w:t xml:space="preserve">parlare di azioni concrete e </w:t>
      </w:r>
      <w:r w:rsidRPr="007473B4">
        <w:rPr>
          <w:rFonts w:ascii="Arial" w:hAnsi="Arial" w:cs="Arial"/>
          <w:sz w:val="21"/>
          <w:szCs w:val="21"/>
        </w:rPr>
        <w:t>rappresenta</w:t>
      </w:r>
      <w:r w:rsidR="00EC21A4" w:rsidRPr="007473B4">
        <w:rPr>
          <w:rFonts w:ascii="Arial" w:hAnsi="Arial" w:cs="Arial"/>
          <w:sz w:val="21"/>
          <w:szCs w:val="21"/>
        </w:rPr>
        <w:t>re</w:t>
      </w:r>
      <w:r w:rsidRPr="007473B4">
        <w:rPr>
          <w:rFonts w:ascii="Arial" w:hAnsi="Arial" w:cs="Arial"/>
          <w:sz w:val="21"/>
          <w:szCs w:val="21"/>
        </w:rPr>
        <w:t xml:space="preserve"> un’opportunità</w:t>
      </w:r>
      <w:r w:rsidR="00563F59">
        <w:rPr>
          <w:rFonts w:ascii="Arial" w:hAnsi="Arial" w:cs="Arial"/>
          <w:color w:val="252525"/>
          <w:sz w:val="21"/>
          <w:szCs w:val="21"/>
        </w:rPr>
        <w:t xml:space="preserve"> unica per </w:t>
      </w:r>
      <w:r w:rsidR="00D138CD">
        <w:rPr>
          <w:rFonts w:ascii="Arial" w:hAnsi="Arial" w:cs="Arial"/>
          <w:color w:val="252525"/>
          <w:sz w:val="21"/>
          <w:szCs w:val="21"/>
        </w:rPr>
        <w:t>discutere</w:t>
      </w:r>
      <w:r>
        <w:rPr>
          <w:rFonts w:ascii="Arial" w:hAnsi="Arial" w:cs="Arial"/>
          <w:color w:val="252525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cybersec</w:t>
      </w:r>
      <w:r w:rsidR="00563F59">
        <w:rPr>
          <w:rFonts w:ascii="Arial" w:hAnsi="Arial" w:cs="Arial"/>
          <w:color w:val="252525"/>
          <w:sz w:val="21"/>
          <w:szCs w:val="21"/>
        </w:rPr>
        <w:t>urity</w:t>
      </w:r>
      <w:proofErr w:type="spellEnd"/>
      <w:r w:rsidR="00563F59">
        <w:rPr>
          <w:rFonts w:ascii="Arial" w:hAnsi="Arial" w:cs="Arial"/>
          <w:color w:val="252525"/>
          <w:sz w:val="21"/>
          <w:szCs w:val="21"/>
        </w:rPr>
        <w:t xml:space="preserve"> con i diversi stakeholder e</w:t>
      </w:r>
      <w:r w:rsidR="00B82F7E">
        <w:rPr>
          <w:rFonts w:ascii="Arial" w:hAnsi="Arial" w:cs="Arial"/>
          <w:color w:val="252525"/>
          <w:sz w:val="21"/>
          <w:szCs w:val="21"/>
        </w:rPr>
        <w:t>,</w:t>
      </w:r>
      <w:r>
        <w:rPr>
          <w:rFonts w:ascii="Arial" w:hAnsi="Arial" w:cs="Arial"/>
          <w:color w:val="252525"/>
          <w:sz w:val="21"/>
          <w:szCs w:val="21"/>
        </w:rPr>
        <w:t xml:space="preserve"> in particolare, con chi sino ad oggi non ha </w:t>
      </w:r>
      <w:r w:rsidR="008055D6">
        <w:rPr>
          <w:rFonts w:ascii="Arial" w:hAnsi="Arial" w:cs="Arial"/>
          <w:color w:val="252525"/>
          <w:sz w:val="21"/>
          <w:szCs w:val="21"/>
        </w:rPr>
        <w:t>ancora</w:t>
      </w:r>
      <w:r w:rsidR="00563F59">
        <w:rPr>
          <w:rFonts w:ascii="Arial" w:hAnsi="Arial" w:cs="Arial"/>
          <w:color w:val="252525"/>
          <w:sz w:val="21"/>
          <w:szCs w:val="21"/>
        </w:rPr>
        <w:t xml:space="preserve"> partecipato al dibattito. </w:t>
      </w:r>
    </w:p>
    <w:p w:rsidR="0093794E" w:rsidRPr="00087AE3" w:rsidRDefault="0093794E" w:rsidP="00B43F82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</w:pPr>
      <w:r w:rsidRPr="00087AE3">
        <w:rPr>
          <w:rFonts w:ascii="Arial" w:eastAsia="Times New Roman" w:hAnsi="Arial" w:cs="Arial"/>
          <w:color w:val="252525"/>
          <w:sz w:val="21"/>
          <w:szCs w:val="21"/>
          <w:u w:val="single"/>
          <w:lang w:val="en-US" w:eastAsia="it-IT"/>
        </w:rPr>
        <w:t>Domain Name System fragmentation? Risk and reality</w:t>
      </w:r>
    </w:p>
    <w:p w:rsidR="009B3F23" w:rsidRDefault="00667375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Questa sessione ha dato l’opportunità ai partecipanti di discutere </w:t>
      </w:r>
      <w:r w:rsidR="009B3F23">
        <w:rPr>
          <w:rFonts w:ascii="Arial" w:hAnsi="Arial" w:cs="Arial"/>
          <w:color w:val="252525"/>
          <w:sz w:val="21"/>
          <w:szCs w:val="21"/>
        </w:rPr>
        <w:t>di</w:t>
      </w:r>
      <w:r>
        <w:rPr>
          <w:rFonts w:ascii="Arial" w:hAnsi="Arial" w:cs="Arial"/>
          <w:color w:val="252525"/>
          <w:sz w:val="21"/>
          <w:szCs w:val="21"/>
        </w:rPr>
        <w:t xml:space="preserve"> alcun</w:t>
      </w:r>
      <w:r w:rsidR="009B3F23">
        <w:rPr>
          <w:rFonts w:ascii="Arial" w:hAnsi="Arial" w:cs="Arial"/>
          <w:color w:val="252525"/>
          <w:sz w:val="21"/>
          <w:szCs w:val="21"/>
        </w:rPr>
        <w:t>e</w:t>
      </w:r>
      <w:r>
        <w:rPr>
          <w:rFonts w:ascii="Arial" w:hAnsi="Arial" w:cs="Arial"/>
          <w:color w:val="252525"/>
          <w:sz w:val="21"/>
          <w:szCs w:val="21"/>
        </w:rPr>
        <w:t xml:space="preserve"> questioni importanti circa il Domain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Name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System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Fragmentation</w:t>
      </w:r>
      <w:proofErr w:type="spellEnd"/>
      <w:r w:rsidR="009B3F23">
        <w:rPr>
          <w:rFonts w:ascii="Arial" w:hAnsi="Arial" w:cs="Arial"/>
          <w:color w:val="252525"/>
          <w:sz w:val="21"/>
          <w:szCs w:val="21"/>
        </w:rPr>
        <w:t xml:space="preserve">, </w:t>
      </w:r>
      <w:r w:rsidR="008055D6">
        <w:rPr>
          <w:rFonts w:ascii="Arial" w:hAnsi="Arial" w:cs="Arial"/>
          <w:color w:val="252525"/>
          <w:sz w:val="21"/>
          <w:szCs w:val="21"/>
        </w:rPr>
        <w:t>quali</w:t>
      </w:r>
      <w:r w:rsidR="009B3F23">
        <w:rPr>
          <w:rFonts w:ascii="Arial" w:hAnsi="Arial" w:cs="Arial"/>
          <w:color w:val="252525"/>
          <w:sz w:val="21"/>
          <w:szCs w:val="21"/>
        </w:rPr>
        <w:t xml:space="preserve"> la </w:t>
      </w:r>
      <w:r>
        <w:rPr>
          <w:rFonts w:ascii="Arial" w:hAnsi="Arial" w:cs="Arial"/>
          <w:color w:val="252525"/>
          <w:sz w:val="21"/>
          <w:szCs w:val="21"/>
        </w:rPr>
        <w:t>maggiore divisione del DNS causato dalle differenze geopolitiche,</w:t>
      </w:r>
      <w:r w:rsidR="008055D6">
        <w:rPr>
          <w:rFonts w:ascii="Arial" w:hAnsi="Arial" w:cs="Arial"/>
          <w:color w:val="252525"/>
          <w:sz w:val="21"/>
          <w:szCs w:val="21"/>
        </w:rPr>
        <w:t xml:space="preserve"> </w:t>
      </w:r>
      <w:r w:rsidR="00EC21A4">
        <w:rPr>
          <w:rFonts w:ascii="Arial" w:hAnsi="Arial" w:cs="Arial"/>
          <w:color w:val="252525"/>
          <w:sz w:val="21"/>
          <w:szCs w:val="21"/>
        </w:rPr>
        <w:t>dal</w:t>
      </w:r>
      <w:r w:rsidR="008055D6">
        <w:rPr>
          <w:rFonts w:ascii="Arial" w:hAnsi="Arial" w:cs="Arial"/>
          <w:color w:val="252525"/>
          <w:sz w:val="21"/>
          <w:szCs w:val="21"/>
        </w:rPr>
        <w:t>la riconciliazione dei</w:t>
      </w:r>
      <w:r>
        <w:rPr>
          <w:rFonts w:ascii="Arial" w:hAnsi="Arial" w:cs="Arial"/>
          <w:color w:val="252525"/>
          <w:sz w:val="21"/>
          <w:szCs w:val="21"/>
        </w:rPr>
        <w:t xml:space="preserve"> nuovi DNS e </w:t>
      </w:r>
      <w:r w:rsidR="008055D6">
        <w:rPr>
          <w:rFonts w:ascii="Arial" w:hAnsi="Arial" w:cs="Arial"/>
          <w:color w:val="252525"/>
          <w:sz w:val="21"/>
          <w:szCs w:val="21"/>
        </w:rPr>
        <w:t>d</w:t>
      </w:r>
      <w:r w:rsidR="00EC21A4">
        <w:rPr>
          <w:rFonts w:ascii="Arial" w:hAnsi="Arial" w:cs="Arial"/>
          <w:color w:val="252525"/>
          <w:sz w:val="21"/>
          <w:szCs w:val="21"/>
        </w:rPr>
        <w:t>a</w:t>
      </w:r>
      <w:r w:rsidR="008055D6">
        <w:rPr>
          <w:rFonts w:ascii="Arial" w:hAnsi="Arial" w:cs="Arial"/>
          <w:color w:val="252525"/>
          <w:sz w:val="21"/>
          <w:szCs w:val="21"/>
        </w:rPr>
        <w:t>l</w:t>
      </w:r>
      <w:r>
        <w:rPr>
          <w:rFonts w:ascii="Arial" w:hAnsi="Arial" w:cs="Arial"/>
          <w:color w:val="252525"/>
          <w:sz w:val="21"/>
          <w:szCs w:val="21"/>
        </w:rPr>
        <w:t xml:space="preserve">le tecnologie </w:t>
      </w:r>
      <w:r w:rsidR="009B3F23">
        <w:rPr>
          <w:rFonts w:ascii="Arial" w:hAnsi="Arial" w:cs="Arial"/>
          <w:color w:val="252525"/>
          <w:sz w:val="21"/>
          <w:szCs w:val="21"/>
        </w:rPr>
        <w:t>per</w:t>
      </w:r>
      <w:r>
        <w:rPr>
          <w:rFonts w:ascii="Arial" w:hAnsi="Arial" w:cs="Arial"/>
          <w:color w:val="252525"/>
          <w:sz w:val="21"/>
          <w:szCs w:val="21"/>
        </w:rPr>
        <w:t xml:space="preserve"> la compatibilità globale.</w:t>
      </w:r>
    </w:p>
    <w:p w:rsidR="002C455D" w:rsidRDefault="00667375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I part</w:t>
      </w:r>
      <w:r w:rsidR="008055D6">
        <w:rPr>
          <w:rFonts w:ascii="Arial" w:hAnsi="Arial" w:cs="Arial"/>
          <w:color w:val="252525"/>
          <w:sz w:val="21"/>
          <w:szCs w:val="21"/>
        </w:rPr>
        <w:t>ecipanti</w:t>
      </w:r>
      <w:r w:rsidR="006E68DB">
        <w:rPr>
          <w:rFonts w:ascii="Arial" w:hAnsi="Arial" w:cs="Arial"/>
          <w:color w:val="252525"/>
          <w:sz w:val="21"/>
          <w:szCs w:val="21"/>
        </w:rPr>
        <w:t xml:space="preserve"> hanno rilevato che ad oggi</w:t>
      </w:r>
      <w:r w:rsidR="008055D6"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i rischi geopolitici</w:t>
      </w:r>
      <w:r w:rsidR="006E68DB">
        <w:rPr>
          <w:rFonts w:ascii="Arial" w:hAnsi="Arial" w:cs="Arial"/>
          <w:color w:val="252525"/>
          <w:sz w:val="21"/>
          <w:szCs w:val="21"/>
        </w:rPr>
        <w:t xml:space="preserve"> e</w:t>
      </w:r>
      <w:r>
        <w:rPr>
          <w:rFonts w:ascii="Arial" w:hAnsi="Arial" w:cs="Arial"/>
          <w:color w:val="252525"/>
          <w:sz w:val="21"/>
          <w:szCs w:val="21"/>
        </w:rPr>
        <w:t xml:space="preserve"> </w:t>
      </w:r>
      <w:r w:rsidR="008055D6">
        <w:rPr>
          <w:rFonts w:ascii="Arial" w:hAnsi="Arial" w:cs="Arial"/>
          <w:color w:val="252525"/>
          <w:sz w:val="21"/>
          <w:szCs w:val="21"/>
        </w:rPr>
        <w:t>tecnici di</w:t>
      </w:r>
      <w:r>
        <w:rPr>
          <w:rFonts w:ascii="Arial" w:hAnsi="Arial" w:cs="Arial"/>
          <w:color w:val="252525"/>
          <w:sz w:val="21"/>
          <w:szCs w:val="21"/>
        </w:rPr>
        <w:t xml:space="preserve"> una frammentazione del DNS </w:t>
      </w:r>
      <w:r w:rsidR="00563F59">
        <w:rPr>
          <w:rFonts w:ascii="Arial" w:hAnsi="Arial" w:cs="Arial"/>
          <w:color w:val="252525"/>
          <w:sz w:val="21"/>
          <w:szCs w:val="21"/>
        </w:rPr>
        <w:t>sono relativamente bassi.</w:t>
      </w:r>
    </w:p>
    <w:p w:rsidR="002C455D" w:rsidRPr="007473B4" w:rsidRDefault="002C455D" w:rsidP="00B43F82">
      <w:pPr>
        <w:spacing w:before="120" w:after="12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</w:pPr>
      <w:proofErr w:type="spellStart"/>
      <w:r w:rsidRPr="007473B4"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  <w:t>Shaping</w:t>
      </w:r>
      <w:proofErr w:type="spellEnd"/>
      <w:r w:rsidRPr="007473B4">
        <w:rPr>
          <w:rFonts w:ascii="Arial" w:eastAsia="Times New Roman" w:hAnsi="Arial" w:cs="Arial"/>
          <w:color w:val="252525"/>
          <w:sz w:val="21"/>
          <w:szCs w:val="21"/>
          <w:u w:val="single"/>
          <w:lang w:eastAsia="it-IT"/>
        </w:rPr>
        <w:t xml:space="preserve"> the future of IG</w:t>
      </w:r>
    </w:p>
    <w:p w:rsidR="009B3F23" w:rsidRDefault="00592D6D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7473B4">
        <w:rPr>
          <w:rFonts w:ascii="Arial" w:hAnsi="Arial" w:cs="Arial"/>
          <w:color w:val="252525"/>
          <w:sz w:val="21"/>
          <w:szCs w:val="21"/>
        </w:rPr>
        <w:t>La sessione</w:t>
      </w:r>
      <w:r w:rsidR="00563F59">
        <w:rPr>
          <w:rFonts w:ascii="Arial" w:hAnsi="Arial" w:cs="Arial"/>
          <w:color w:val="252525"/>
          <w:sz w:val="21"/>
          <w:szCs w:val="21"/>
        </w:rPr>
        <w:t xml:space="preserve"> </w:t>
      </w:r>
      <w:r w:rsidRPr="007473B4">
        <w:rPr>
          <w:rFonts w:ascii="Arial" w:hAnsi="Arial" w:cs="Arial"/>
          <w:color w:val="252525"/>
          <w:sz w:val="21"/>
          <w:szCs w:val="21"/>
        </w:rPr>
        <w:t>ha visto il coinvolgimento di rappresentanti governativi, di società come Google e di aziende private</w:t>
      </w:r>
      <w:r w:rsidR="009B3F23">
        <w:rPr>
          <w:rFonts w:ascii="Arial" w:hAnsi="Arial" w:cs="Arial"/>
          <w:color w:val="252525"/>
          <w:sz w:val="21"/>
          <w:szCs w:val="21"/>
        </w:rPr>
        <w:t>. Si è</w:t>
      </w:r>
      <w:r w:rsidRPr="007473B4">
        <w:rPr>
          <w:rFonts w:ascii="Arial" w:hAnsi="Arial" w:cs="Arial"/>
          <w:color w:val="252525"/>
          <w:sz w:val="21"/>
          <w:szCs w:val="21"/>
        </w:rPr>
        <w:t xml:space="preserve"> provato a </w:t>
      </w:r>
      <w:r w:rsidR="001A7ECB">
        <w:rPr>
          <w:rFonts w:ascii="Arial" w:hAnsi="Arial" w:cs="Arial"/>
          <w:color w:val="252525"/>
          <w:sz w:val="21"/>
          <w:szCs w:val="21"/>
        </w:rPr>
        <w:t>impostare</w:t>
      </w:r>
      <w:r w:rsidRPr="007473B4">
        <w:rPr>
          <w:rFonts w:ascii="Arial" w:hAnsi="Arial" w:cs="Arial"/>
          <w:color w:val="252525"/>
          <w:sz w:val="21"/>
          <w:szCs w:val="21"/>
        </w:rPr>
        <w:t xml:space="preserve"> un dialogo sull’ecosistema di Internet fra generazioni differenti</w:t>
      </w:r>
      <w:r w:rsidR="002E6BE0" w:rsidRPr="007473B4">
        <w:rPr>
          <w:rFonts w:ascii="Arial" w:hAnsi="Arial" w:cs="Arial"/>
          <w:color w:val="252525"/>
          <w:sz w:val="21"/>
          <w:szCs w:val="21"/>
        </w:rPr>
        <w:t xml:space="preserve">, proponendo un’agenda virtuale </w:t>
      </w:r>
      <w:r w:rsidR="006E68DB" w:rsidRPr="007473B4">
        <w:rPr>
          <w:rFonts w:ascii="Arial" w:hAnsi="Arial" w:cs="Arial"/>
          <w:color w:val="252525"/>
          <w:sz w:val="21"/>
          <w:szCs w:val="21"/>
        </w:rPr>
        <w:t>a riguardo</w:t>
      </w:r>
      <w:r w:rsidR="002E6BE0" w:rsidRPr="007473B4">
        <w:rPr>
          <w:rFonts w:ascii="Arial" w:hAnsi="Arial" w:cs="Arial"/>
          <w:color w:val="252525"/>
          <w:sz w:val="21"/>
          <w:szCs w:val="21"/>
        </w:rPr>
        <w:t>.</w:t>
      </w:r>
    </w:p>
    <w:p w:rsidR="009B3F23" w:rsidRDefault="002C455D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7473B4">
        <w:rPr>
          <w:rFonts w:ascii="Arial" w:hAnsi="Arial" w:cs="Arial"/>
          <w:color w:val="252525"/>
          <w:sz w:val="21"/>
          <w:szCs w:val="21"/>
        </w:rPr>
        <w:t>Internet offre opportunità e stimola lo sviluppo economico</w:t>
      </w:r>
      <w:r w:rsidR="009B3F23">
        <w:rPr>
          <w:rFonts w:ascii="Arial" w:hAnsi="Arial" w:cs="Arial"/>
          <w:color w:val="252525"/>
          <w:sz w:val="21"/>
          <w:szCs w:val="21"/>
        </w:rPr>
        <w:t>, c</w:t>
      </w:r>
      <w:r w:rsidRPr="007473B4">
        <w:rPr>
          <w:rFonts w:ascii="Arial" w:hAnsi="Arial" w:cs="Arial"/>
          <w:color w:val="252525"/>
          <w:sz w:val="21"/>
          <w:szCs w:val="21"/>
        </w:rPr>
        <w:t xml:space="preserve">rea lavoro </w:t>
      </w:r>
      <w:r w:rsidR="00592D6D" w:rsidRPr="007473B4">
        <w:rPr>
          <w:rFonts w:ascii="Arial" w:hAnsi="Arial" w:cs="Arial"/>
          <w:color w:val="252525"/>
          <w:sz w:val="21"/>
          <w:szCs w:val="21"/>
        </w:rPr>
        <w:t xml:space="preserve">e mette le persone </w:t>
      </w:r>
      <w:r w:rsidR="00B43F82">
        <w:rPr>
          <w:rFonts w:ascii="Arial" w:hAnsi="Arial" w:cs="Arial"/>
          <w:color w:val="252525"/>
          <w:sz w:val="21"/>
          <w:szCs w:val="21"/>
        </w:rPr>
        <w:t>in grado di prendere decisioni</w:t>
      </w:r>
      <w:r w:rsidR="00592D6D" w:rsidRPr="007473B4">
        <w:rPr>
          <w:rFonts w:ascii="Arial" w:hAnsi="Arial" w:cs="Arial"/>
          <w:color w:val="252525"/>
          <w:sz w:val="21"/>
          <w:szCs w:val="21"/>
        </w:rPr>
        <w:t>, diventando così un bene comune</w:t>
      </w:r>
      <w:r w:rsidRPr="007473B4">
        <w:rPr>
          <w:rFonts w:ascii="Arial" w:hAnsi="Arial" w:cs="Arial"/>
          <w:color w:val="252525"/>
          <w:sz w:val="21"/>
          <w:szCs w:val="21"/>
        </w:rPr>
        <w:t>.</w:t>
      </w:r>
      <w:r w:rsidR="009B3F23">
        <w:rPr>
          <w:rFonts w:ascii="Arial" w:hAnsi="Arial" w:cs="Arial"/>
          <w:color w:val="252525"/>
          <w:sz w:val="21"/>
          <w:szCs w:val="21"/>
        </w:rPr>
        <w:t xml:space="preserve"> </w:t>
      </w:r>
      <w:r w:rsidR="00592D6D" w:rsidRPr="007473B4">
        <w:rPr>
          <w:rFonts w:ascii="Arial" w:hAnsi="Arial" w:cs="Arial"/>
          <w:color w:val="252525"/>
          <w:sz w:val="21"/>
          <w:szCs w:val="21"/>
        </w:rPr>
        <w:t>IGF è diventato</w:t>
      </w:r>
      <w:r w:rsidR="009B3F23">
        <w:rPr>
          <w:rFonts w:ascii="Arial" w:hAnsi="Arial" w:cs="Arial"/>
          <w:color w:val="252525"/>
          <w:sz w:val="21"/>
          <w:szCs w:val="21"/>
        </w:rPr>
        <w:t>,</w:t>
      </w:r>
      <w:r w:rsidR="00592D6D" w:rsidRPr="007473B4">
        <w:rPr>
          <w:rFonts w:ascii="Arial" w:hAnsi="Arial" w:cs="Arial"/>
          <w:color w:val="252525"/>
          <w:sz w:val="21"/>
          <w:szCs w:val="21"/>
        </w:rPr>
        <w:t xml:space="preserve"> nel corso degli anni</w:t>
      </w:r>
      <w:r w:rsidR="006E68DB" w:rsidRPr="007473B4">
        <w:rPr>
          <w:rFonts w:ascii="Arial" w:hAnsi="Arial" w:cs="Arial"/>
          <w:color w:val="252525"/>
          <w:sz w:val="21"/>
          <w:szCs w:val="21"/>
        </w:rPr>
        <w:t>,</w:t>
      </w:r>
      <w:r w:rsidR="00592D6D" w:rsidRPr="007473B4">
        <w:rPr>
          <w:rFonts w:ascii="Arial" w:hAnsi="Arial" w:cs="Arial"/>
          <w:color w:val="252525"/>
          <w:sz w:val="21"/>
          <w:szCs w:val="21"/>
        </w:rPr>
        <w:t xml:space="preserve"> una piattaforma importante per promuovere il dialogo e dare una risposta alle sfide che la </w:t>
      </w:r>
      <w:proofErr w:type="spellStart"/>
      <w:r w:rsidR="00592D6D" w:rsidRPr="007473B4">
        <w:rPr>
          <w:rFonts w:ascii="Arial" w:hAnsi="Arial" w:cs="Arial"/>
          <w:color w:val="252525"/>
          <w:sz w:val="21"/>
          <w:szCs w:val="21"/>
        </w:rPr>
        <w:t>governance</w:t>
      </w:r>
      <w:proofErr w:type="spellEnd"/>
      <w:r w:rsidR="00592D6D" w:rsidRPr="007473B4">
        <w:rPr>
          <w:rFonts w:ascii="Arial" w:hAnsi="Arial" w:cs="Arial"/>
          <w:color w:val="252525"/>
          <w:sz w:val="21"/>
          <w:szCs w:val="21"/>
        </w:rPr>
        <w:t xml:space="preserve"> di Internet comporta</w:t>
      </w:r>
      <w:r w:rsidR="00E664D9" w:rsidRPr="007473B4">
        <w:rPr>
          <w:rFonts w:ascii="Arial" w:hAnsi="Arial" w:cs="Arial"/>
          <w:color w:val="252525"/>
          <w:sz w:val="21"/>
          <w:szCs w:val="21"/>
        </w:rPr>
        <w:t xml:space="preserve">. </w:t>
      </w:r>
    </w:p>
    <w:p w:rsidR="002C455D" w:rsidRDefault="00E664D9" w:rsidP="00A30D4D">
      <w:pPr>
        <w:pStyle w:val="PreformattatoHTML"/>
        <w:jc w:val="both"/>
        <w:rPr>
          <w:rFonts w:ascii="Arial" w:hAnsi="Arial" w:cs="Arial"/>
          <w:color w:val="252525"/>
          <w:sz w:val="21"/>
          <w:szCs w:val="21"/>
        </w:rPr>
      </w:pPr>
      <w:r w:rsidRPr="007473B4">
        <w:rPr>
          <w:rFonts w:ascii="Arial" w:hAnsi="Arial" w:cs="Arial"/>
          <w:color w:val="252525"/>
          <w:sz w:val="21"/>
          <w:szCs w:val="21"/>
        </w:rPr>
        <w:t xml:space="preserve">La sfida più grande </w:t>
      </w:r>
      <w:r w:rsidR="009B3F23">
        <w:rPr>
          <w:rFonts w:ascii="Arial" w:hAnsi="Arial" w:cs="Arial"/>
          <w:color w:val="252525"/>
          <w:sz w:val="21"/>
          <w:szCs w:val="21"/>
        </w:rPr>
        <w:t xml:space="preserve">da </w:t>
      </w:r>
      <w:r w:rsidRPr="007473B4">
        <w:rPr>
          <w:rFonts w:ascii="Arial" w:hAnsi="Arial" w:cs="Arial"/>
          <w:color w:val="252525"/>
          <w:sz w:val="21"/>
          <w:szCs w:val="21"/>
        </w:rPr>
        <w:t xml:space="preserve">affrontare è quella di ricordare che questo è uno sforzo della comunità, e nella comunità c'è spazio per tutti. Non importa </w:t>
      </w:r>
      <w:r w:rsidR="006E68DB" w:rsidRPr="007473B4">
        <w:rPr>
          <w:rFonts w:ascii="Arial" w:hAnsi="Arial" w:cs="Arial"/>
          <w:color w:val="252525"/>
          <w:sz w:val="21"/>
          <w:szCs w:val="21"/>
        </w:rPr>
        <w:t>l’età</w:t>
      </w:r>
      <w:r w:rsidRPr="007473B4">
        <w:rPr>
          <w:rFonts w:ascii="Arial" w:hAnsi="Arial" w:cs="Arial"/>
          <w:color w:val="252525"/>
          <w:sz w:val="21"/>
          <w:szCs w:val="21"/>
        </w:rPr>
        <w:t>, la formazione, la provenienza</w:t>
      </w:r>
      <w:r w:rsidR="006E68DB" w:rsidRPr="007473B4">
        <w:rPr>
          <w:rFonts w:ascii="Arial" w:hAnsi="Arial" w:cs="Arial"/>
          <w:color w:val="252525"/>
          <w:sz w:val="21"/>
          <w:szCs w:val="21"/>
        </w:rPr>
        <w:t>, l</w:t>
      </w:r>
      <w:r w:rsidRPr="007473B4">
        <w:rPr>
          <w:rFonts w:ascii="Arial" w:hAnsi="Arial" w:cs="Arial"/>
          <w:color w:val="252525"/>
          <w:sz w:val="21"/>
          <w:szCs w:val="21"/>
        </w:rPr>
        <w:t>’importante è riuscire a tradurre le iniziative in fatti.</w:t>
      </w:r>
      <w:r w:rsidRPr="00E664D9">
        <w:rPr>
          <w:rFonts w:ascii="Arial" w:hAnsi="Arial" w:cs="Arial"/>
          <w:color w:val="252525"/>
          <w:sz w:val="21"/>
          <w:szCs w:val="21"/>
        </w:rPr>
        <w:t xml:space="preserve"> </w:t>
      </w:r>
    </w:p>
    <w:sectPr w:rsidR="002C455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A0" w:rsidRDefault="004359A0" w:rsidP="00C81543">
      <w:pPr>
        <w:spacing w:after="0" w:line="240" w:lineRule="auto"/>
      </w:pPr>
      <w:r>
        <w:separator/>
      </w:r>
    </w:p>
  </w:endnote>
  <w:endnote w:type="continuationSeparator" w:id="0">
    <w:p w:rsidR="004359A0" w:rsidRDefault="004359A0" w:rsidP="00C8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988250"/>
      <w:docPartObj>
        <w:docPartGallery w:val="Page Numbers (Bottom of Page)"/>
        <w:docPartUnique/>
      </w:docPartObj>
    </w:sdtPr>
    <w:sdtEndPr/>
    <w:sdtContent>
      <w:p w:rsidR="009B3F23" w:rsidRDefault="009B3F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E3">
          <w:rPr>
            <w:noProof/>
          </w:rPr>
          <w:t>1</w:t>
        </w:r>
        <w:r>
          <w:fldChar w:fldCharType="end"/>
        </w:r>
      </w:p>
    </w:sdtContent>
  </w:sdt>
  <w:p w:rsidR="009B3F23" w:rsidRDefault="009B3F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A0" w:rsidRDefault="004359A0" w:rsidP="00C81543">
      <w:pPr>
        <w:spacing w:after="0" w:line="240" w:lineRule="auto"/>
      </w:pPr>
      <w:r>
        <w:separator/>
      </w:r>
    </w:p>
  </w:footnote>
  <w:footnote w:type="continuationSeparator" w:id="0">
    <w:p w:rsidR="004359A0" w:rsidRDefault="004359A0" w:rsidP="00C8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D2A"/>
    <w:multiLevelType w:val="multilevel"/>
    <w:tmpl w:val="6718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44F70"/>
    <w:multiLevelType w:val="hybridMultilevel"/>
    <w:tmpl w:val="7AF8FA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DE259F"/>
    <w:multiLevelType w:val="hybridMultilevel"/>
    <w:tmpl w:val="F7DC7B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D023A"/>
    <w:multiLevelType w:val="hybridMultilevel"/>
    <w:tmpl w:val="79BCB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5"/>
    <w:rsid w:val="00002874"/>
    <w:rsid w:val="00002FD0"/>
    <w:rsid w:val="000118EB"/>
    <w:rsid w:val="0002075C"/>
    <w:rsid w:val="0003348D"/>
    <w:rsid w:val="00034F38"/>
    <w:rsid w:val="000404CE"/>
    <w:rsid w:val="00053F8F"/>
    <w:rsid w:val="00056573"/>
    <w:rsid w:val="00056A6A"/>
    <w:rsid w:val="00062E78"/>
    <w:rsid w:val="00065A04"/>
    <w:rsid w:val="00065A30"/>
    <w:rsid w:val="00083D1A"/>
    <w:rsid w:val="00087AE3"/>
    <w:rsid w:val="00091C8B"/>
    <w:rsid w:val="000A210C"/>
    <w:rsid w:val="000B3931"/>
    <w:rsid w:val="000D4B09"/>
    <w:rsid w:val="001032CD"/>
    <w:rsid w:val="00116594"/>
    <w:rsid w:val="0013076F"/>
    <w:rsid w:val="001310BE"/>
    <w:rsid w:val="00133D29"/>
    <w:rsid w:val="0018135D"/>
    <w:rsid w:val="00195D86"/>
    <w:rsid w:val="001A1AF8"/>
    <w:rsid w:val="001A7ECB"/>
    <w:rsid w:val="001B1C3E"/>
    <w:rsid w:val="001C70A8"/>
    <w:rsid w:val="00205700"/>
    <w:rsid w:val="00215E83"/>
    <w:rsid w:val="0023463C"/>
    <w:rsid w:val="00235DBF"/>
    <w:rsid w:val="0025377C"/>
    <w:rsid w:val="00260F5B"/>
    <w:rsid w:val="002673CD"/>
    <w:rsid w:val="00267A62"/>
    <w:rsid w:val="00292AD7"/>
    <w:rsid w:val="002A222F"/>
    <w:rsid w:val="002A6089"/>
    <w:rsid w:val="002B1CAE"/>
    <w:rsid w:val="002C455D"/>
    <w:rsid w:val="002C553C"/>
    <w:rsid w:val="002E23F2"/>
    <w:rsid w:val="002E6BE0"/>
    <w:rsid w:val="002F4AD5"/>
    <w:rsid w:val="003070C3"/>
    <w:rsid w:val="003127A0"/>
    <w:rsid w:val="003201DD"/>
    <w:rsid w:val="00323733"/>
    <w:rsid w:val="0032761B"/>
    <w:rsid w:val="0033323F"/>
    <w:rsid w:val="003340EA"/>
    <w:rsid w:val="0034345B"/>
    <w:rsid w:val="00346DD6"/>
    <w:rsid w:val="00347714"/>
    <w:rsid w:val="003639B3"/>
    <w:rsid w:val="0036634F"/>
    <w:rsid w:val="00392725"/>
    <w:rsid w:val="00395D2F"/>
    <w:rsid w:val="0039763D"/>
    <w:rsid w:val="003A0C30"/>
    <w:rsid w:val="003A20C3"/>
    <w:rsid w:val="003C0080"/>
    <w:rsid w:val="003E3341"/>
    <w:rsid w:val="003F2E0A"/>
    <w:rsid w:val="00412743"/>
    <w:rsid w:val="00421EBC"/>
    <w:rsid w:val="004243D0"/>
    <w:rsid w:val="004359A0"/>
    <w:rsid w:val="00440B74"/>
    <w:rsid w:val="00445B14"/>
    <w:rsid w:val="00457025"/>
    <w:rsid w:val="004748B6"/>
    <w:rsid w:val="004914E0"/>
    <w:rsid w:val="00491E14"/>
    <w:rsid w:val="00496C0A"/>
    <w:rsid w:val="004B7965"/>
    <w:rsid w:val="004D0BE6"/>
    <w:rsid w:val="005275D3"/>
    <w:rsid w:val="00561E05"/>
    <w:rsid w:val="00563F59"/>
    <w:rsid w:val="00585E85"/>
    <w:rsid w:val="00592D6D"/>
    <w:rsid w:val="005B0656"/>
    <w:rsid w:val="005B3CCE"/>
    <w:rsid w:val="005E2370"/>
    <w:rsid w:val="005E2AA0"/>
    <w:rsid w:val="005F6AD4"/>
    <w:rsid w:val="00600905"/>
    <w:rsid w:val="006105A4"/>
    <w:rsid w:val="006173BE"/>
    <w:rsid w:val="006321DD"/>
    <w:rsid w:val="00642747"/>
    <w:rsid w:val="00643C60"/>
    <w:rsid w:val="00646AC9"/>
    <w:rsid w:val="006574CF"/>
    <w:rsid w:val="00657C54"/>
    <w:rsid w:val="00667375"/>
    <w:rsid w:val="00677223"/>
    <w:rsid w:val="00686545"/>
    <w:rsid w:val="00687057"/>
    <w:rsid w:val="0069579B"/>
    <w:rsid w:val="006A17FA"/>
    <w:rsid w:val="006B0B1B"/>
    <w:rsid w:val="006C0AE2"/>
    <w:rsid w:val="006C2F9C"/>
    <w:rsid w:val="006C36C3"/>
    <w:rsid w:val="006D105D"/>
    <w:rsid w:val="006D241E"/>
    <w:rsid w:val="006D297E"/>
    <w:rsid w:val="006E5FD3"/>
    <w:rsid w:val="006E68DB"/>
    <w:rsid w:val="00714C1D"/>
    <w:rsid w:val="00715743"/>
    <w:rsid w:val="00724B66"/>
    <w:rsid w:val="00726B2B"/>
    <w:rsid w:val="00746D99"/>
    <w:rsid w:val="007473B4"/>
    <w:rsid w:val="00750CFC"/>
    <w:rsid w:val="007514A4"/>
    <w:rsid w:val="00756FC7"/>
    <w:rsid w:val="007730F8"/>
    <w:rsid w:val="007808B0"/>
    <w:rsid w:val="0079318B"/>
    <w:rsid w:val="007C673C"/>
    <w:rsid w:val="007C7097"/>
    <w:rsid w:val="007D0BD6"/>
    <w:rsid w:val="007D4429"/>
    <w:rsid w:val="007E0F46"/>
    <w:rsid w:val="00801BDF"/>
    <w:rsid w:val="00802312"/>
    <w:rsid w:val="008054FE"/>
    <w:rsid w:val="008055D6"/>
    <w:rsid w:val="00826110"/>
    <w:rsid w:val="00830433"/>
    <w:rsid w:val="0083262F"/>
    <w:rsid w:val="008511C6"/>
    <w:rsid w:val="008524A7"/>
    <w:rsid w:val="00861E90"/>
    <w:rsid w:val="008733B6"/>
    <w:rsid w:val="0087381F"/>
    <w:rsid w:val="0087531A"/>
    <w:rsid w:val="008A15B0"/>
    <w:rsid w:val="008A7E65"/>
    <w:rsid w:val="008B000B"/>
    <w:rsid w:val="008C5355"/>
    <w:rsid w:val="008D0295"/>
    <w:rsid w:val="008F5A3A"/>
    <w:rsid w:val="009045BE"/>
    <w:rsid w:val="009173EB"/>
    <w:rsid w:val="009245D8"/>
    <w:rsid w:val="009329FF"/>
    <w:rsid w:val="0093794E"/>
    <w:rsid w:val="00951B5A"/>
    <w:rsid w:val="00951EE3"/>
    <w:rsid w:val="00966B26"/>
    <w:rsid w:val="00990C6A"/>
    <w:rsid w:val="0099771F"/>
    <w:rsid w:val="009B3F23"/>
    <w:rsid w:val="009B52C0"/>
    <w:rsid w:val="009B6786"/>
    <w:rsid w:val="009B6DC2"/>
    <w:rsid w:val="009E2A6C"/>
    <w:rsid w:val="009F5E14"/>
    <w:rsid w:val="00A148F7"/>
    <w:rsid w:val="00A14BEA"/>
    <w:rsid w:val="00A15467"/>
    <w:rsid w:val="00A22B48"/>
    <w:rsid w:val="00A30D4D"/>
    <w:rsid w:val="00A41C92"/>
    <w:rsid w:val="00A429C8"/>
    <w:rsid w:val="00A64BCA"/>
    <w:rsid w:val="00A70CD5"/>
    <w:rsid w:val="00A80FE6"/>
    <w:rsid w:val="00A86F7D"/>
    <w:rsid w:val="00A900D4"/>
    <w:rsid w:val="00AA09D6"/>
    <w:rsid w:val="00AC2FCF"/>
    <w:rsid w:val="00AC7CF6"/>
    <w:rsid w:val="00AD1C7B"/>
    <w:rsid w:val="00AD4607"/>
    <w:rsid w:val="00AE3C3B"/>
    <w:rsid w:val="00AE479B"/>
    <w:rsid w:val="00AF5021"/>
    <w:rsid w:val="00AF7EA5"/>
    <w:rsid w:val="00B34ADD"/>
    <w:rsid w:val="00B43F82"/>
    <w:rsid w:val="00B67ED2"/>
    <w:rsid w:val="00B719DD"/>
    <w:rsid w:val="00B72664"/>
    <w:rsid w:val="00B82F7E"/>
    <w:rsid w:val="00B87296"/>
    <w:rsid w:val="00BA5012"/>
    <w:rsid w:val="00BA563C"/>
    <w:rsid w:val="00BC3582"/>
    <w:rsid w:val="00BF12B2"/>
    <w:rsid w:val="00BF6B52"/>
    <w:rsid w:val="00BF7066"/>
    <w:rsid w:val="00C00424"/>
    <w:rsid w:val="00C10B72"/>
    <w:rsid w:val="00C53580"/>
    <w:rsid w:val="00C544AB"/>
    <w:rsid w:val="00C62077"/>
    <w:rsid w:val="00C626C3"/>
    <w:rsid w:val="00C77550"/>
    <w:rsid w:val="00C81543"/>
    <w:rsid w:val="00CA24B8"/>
    <w:rsid w:val="00CA59C8"/>
    <w:rsid w:val="00CC03AA"/>
    <w:rsid w:val="00CC357E"/>
    <w:rsid w:val="00CC4B16"/>
    <w:rsid w:val="00CF51C5"/>
    <w:rsid w:val="00D00CC1"/>
    <w:rsid w:val="00D138CD"/>
    <w:rsid w:val="00D1690D"/>
    <w:rsid w:val="00D40822"/>
    <w:rsid w:val="00D4647F"/>
    <w:rsid w:val="00D60B0D"/>
    <w:rsid w:val="00D843D8"/>
    <w:rsid w:val="00D87B07"/>
    <w:rsid w:val="00D87B19"/>
    <w:rsid w:val="00D91B36"/>
    <w:rsid w:val="00D96576"/>
    <w:rsid w:val="00D97F6D"/>
    <w:rsid w:val="00DC06BE"/>
    <w:rsid w:val="00DC1B96"/>
    <w:rsid w:val="00DC2389"/>
    <w:rsid w:val="00DC4CB9"/>
    <w:rsid w:val="00DC6638"/>
    <w:rsid w:val="00DF049F"/>
    <w:rsid w:val="00DF67A5"/>
    <w:rsid w:val="00E13E85"/>
    <w:rsid w:val="00E20C8C"/>
    <w:rsid w:val="00E25BF0"/>
    <w:rsid w:val="00E4046D"/>
    <w:rsid w:val="00E52278"/>
    <w:rsid w:val="00E664D9"/>
    <w:rsid w:val="00E73EE3"/>
    <w:rsid w:val="00E847DD"/>
    <w:rsid w:val="00E90F83"/>
    <w:rsid w:val="00E91F45"/>
    <w:rsid w:val="00E941FD"/>
    <w:rsid w:val="00EA06E6"/>
    <w:rsid w:val="00EC21A4"/>
    <w:rsid w:val="00ED1420"/>
    <w:rsid w:val="00EE3B4B"/>
    <w:rsid w:val="00EF076E"/>
    <w:rsid w:val="00EF5232"/>
    <w:rsid w:val="00F14EC5"/>
    <w:rsid w:val="00F24E27"/>
    <w:rsid w:val="00F325D5"/>
    <w:rsid w:val="00F531CA"/>
    <w:rsid w:val="00F62E74"/>
    <w:rsid w:val="00F67B6C"/>
    <w:rsid w:val="00F71B10"/>
    <w:rsid w:val="00F75A0F"/>
    <w:rsid w:val="00F8747C"/>
    <w:rsid w:val="00F87809"/>
    <w:rsid w:val="00FA09D7"/>
    <w:rsid w:val="00FC5EFB"/>
    <w:rsid w:val="00FC60F6"/>
    <w:rsid w:val="00FD5A1A"/>
    <w:rsid w:val="00FD7C89"/>
    <w:rsid w:val="00FD7CDA"/>
    <w:rsid w:val="00FE1406"/>
    <w:rsid w:val="00FE2CA5"/>
    <w:rsid w:val="00FE68AE"/>
    <w:rsid w:val="00FF1743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4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70A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3EE3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6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647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31A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e"/>
    <w:rsid w:val="009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245D8"/>
  </w:style>
  <w:style w:type="paragraph" w:styleId="Intestazione">
    <w:name w:val="header"/>
    <w:basedOn w:val="Normale"/>
    <w:link w:val="IntestazioneCarattere"/>
    <w:uiPriority w:val="99"/>
    <w:unhideWhenUsed/>
    <w:rsid w:val="00C81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543"/>
  </w:style>
  <w:style w:type="paragraph" w:styleId="Pidipagina">
    <w:name w:val="footer"/>
    <w:basedOn w:val="Normale"/>
    <w:link w:val="PidipaginaCarattere"/>
    <w:uiPriority w:val="99"/>
    <w:unhideWhenUsed/>
    <w:rsid w:val="00C81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543"/>
  </w:style>
  <w:style w:type="paragraph" w:styleId="NormaleWeb">
    <w:name w:val="Normal (Web)"/>
    <w:basedOn w:val="Normale"/>
    <w:uiPriority w:val="99"/>
    <w:semiHidden/>
    <w:unhideWhenUsed/>
    <w:rsid w:val="0026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4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70A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3EE3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6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647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31A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e"/>
    <w:rsid w:val="0092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245D8"/>
  </w:style>
  <w:style w:type="paragraph" w:styleId="Intestazione">
    <w:name w:val="header"/>
    <w:basedOn w:val="Normale"/>
    <w:link w:val="IntestazioneCarattere"/>
    <w:uiPriority w:val="99"/>
    <w:unhideWhenUsed/>
    <w:rsid w:val="00C81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543"/>
  </w:style>
  <w:style w:type="paragraph" w:styleId="Pidipagina">
    <w:name w:val="footer"/>
    <w:basedOn w:val="Normale"/>
    <w:link w:val="PidipaginaCarattere"/>
    <w:uiPriority w:val="99"/>
    <w:unhideWhenUsed/>
    <w:rsid w:val="00C81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543"/>
  </w:style>
  <w:style w:type="paragraph" w:styleId="NormaleWeb">
    <w:name w:val="Normal (Web)"/>
    <w:basedOn w:val="Normale"/>
    <w:uiPriority w:val="99"/>
    <w:semiHidden/>
    <w:unhideWhenUsed/>
    <w:rsid w:val="0026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7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37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41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43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42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54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348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4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 Concettina</dc:creator>
  <cp:lastModifiedBy> </cp:lastModifiedBy>
  <cp:revision>2</cp:revision>
  <cp:lastPrinted>2017-01-17T15:07:00Z</cp:lastPrinted>
  <dcterms:created xsi:type="dcterms:W3CDTF">2017-08-08T14:20:00Z</dcterms:created>
  <dcterms:modified xsi:type="dcterms:W3CDTF">2017-08-08T14:20:00Z</dcterms:modified>
</cp:coreProperties>
</file>